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DE997" w14:textId="6CD0D85A" w:rsidR="001F6045" w:rsidRPr="00E90A69" w:rsidRDefault="664A71F7">
      <w:pPr>
        <w:rPr>
          <w:rFonts w:eastAsiaTheme="minorEastAsia"/>
          <w:b/>
          <w:bCs/>
        </w:rPr>
      </w:pPr>
      <w:r w:rsidRPr="00E90A69">
        <w:rPr>
          <w:rFonts w:eastAsiaTheme="minorEastAsia"/>
          <w:b/>
          <w:bCs/>
        </w:rPr>
        <w:t>[</w:t>
      </w:r>
      <w:r w:rsidR="03A8E616" w:rsidRPr="00E90A69">
        <w:rPr>
          <w:rFonts w:eastAsiaTheme="minorEastAsia"/>
          <w:b/>
          <w:bCs/>
        </w:rPr>
        <w:t xml:space="preserve">Insert </w:t>
      </w:r>
      <w:r w:rsidRPr="00E90A69">
        <w:rPr>
          <w:rFonts w:eastAsiaTheme="minorEastAsia"/>
          <w:b/>
          <w:bCs/>
        </w:rPr>
        <w:t>s</w:t>
      </w:r>
      <w:r w:rsidR="03A8E616" w:rsidRPr="00E90A69">
        <w:rPr>
          <w:rFonts w:eastAsiaTheme="minorEastAsia"/>
          <w:b/>
          <w:bCs/>
        </w:rPr>
        <w:t xml:space="preserve">chool </w:t>
      </w:r>
      <w:r w:rsidRPr="00E90A69">
        <w:rPr>
          <w:rFonts w:eastAsiaTheme="minorEastAsia"/>
          <w:b/>
          <w:bCs/>
        </w:rPr>
        <w:t>b</w:t>
      </w:r>
      <w:r w:rsidR="03A8E616" w:rsidRPr="00E90A69">
        <w:rPr>
          <w:rFonts w:eastAsiaTheme="minorEastAsia"/>
          <w:b/>
          <w:bCs/>
        </w:rPr>
        <w:t>anner/</w:t>
      </w:r>
      <w:r w:rsidRPr="00E90A69">
        <w:rPr>
          <w:rFonts w:eastAsiaTheme="minorEastAsia"/>
          <w:b/>
          <w:bCs/>
        </w:rPr>
        <w:t>l</w:t>
      </w:r>
      <w:r w:rsidR="03A8E616" w:rsidRPr="00E90A69">
        <w:rPr>
          <w:rFonts w:eastAsiaTheme="minorEastAsia"/>
          <w:b/>
          <w:bCs/>
        </w:rPr>
        <w:t>etterhead here</w:t>
      </w:r>
      <w:r w:rsidRPr="00E90A69">
        <w:rPr>
          <w:rFonts w:eastAsiaTheme="minorEastAsia"/>
          <w:b/>
          <w:bCs/>
        </w:rPr>
        <w:t>]</w:t>
      </w:r>
    </w:p>
    <w:tbl>
      <w:tblPr>
        <w:tblStyle w:val="TableGrid"/>
        <w:tblW w:w="0" w:type="auto"/>
        <w:tblLook w:val="04A0" w:firstRow="1" w:lastRow="0" w:firstColumn="1" w:lastColumn="0" w:noHBand="0" w:noVBand="1"/>
      </w:tblPr>
      <w:tblGrid>
        <w:gridCol w:w="9016"/>
      </w:tblGrid>
      <w:tr w:rsidR="007D230F" w:rsidRPr="00CB0A0B" w14:paraId="2B04C79E" w14:textId="77777777" w:rsidTr="5490AC76">
        <w:tc>
          <w:tcPr>
            <w:tcW w:w="9016" w:type="dxa"/>
          </w:tcPr>
          <w:p w14:paraId="383A2E08" w14:textId="6CE9FCF4" w:rsidR="007D230F" w:rsidRPr="00E90A69" w:rsidRDefault="716E175B" w:rsidP="44556968">
            <w:pPr>
              <w:spacing w:after="200" w:line="276" w:lineRule="auto"/>
              <w:jc w:val="center"/>
              <w:rPr>
                <w:rFonts w:eastAsiaTheme="minorEastAsia"/>
                <w:b/>
                <w:bCs/>
              </w:rPr>
            </w:pPr>
            <w:r w:rsidRPr="44556968">
              <w:rPr>
                <w:rFonts w:cs="Arial"/>
                <w:b/>
                <w:bCs/>
              </w:rPr>
              <w:t xml:space="preserve">This is a sample Long Term Planning document to support school-based planning. </w:t>
            </w:r>
            <w:r w:rsidR="057A9250" w:rsidRPr="44556968">
              <w:rPr>
                <w:rFonts w:cs="Arial"/>
                <w:b/>
                <w:bCs/>
              </w:rPr>
              <w:t>It is based</w:t>
            </w:r>
            <w:r w:rsidR="4A39E92B" w:rsidRPr="44556968">
              <w:rPr>
                <w:rFonts w:cs="Arial"/>
                <w:b/>
                <w:bCs/>
              </w:rPr>
              <w:t xml:space="preserve"> on the information in clause 12(5). </w:t>
            </w:r>
            <w:r w:rsidRPr="44556968">
              <w:rPr>
                <w:rFonts w:cs="Arial"/>
                <w:b/>
                <w:bCs/>
              </w:rPr>
              <w:t>Information populated under each heading is for reference only and should be updated to suit your school’s local arrangements provided they are in accordance with the Victorian Government Schools Agreement 2022 (VGSA 2022). Long term planning decisions must be provided to all staff in writing by the end of the last week of November each year (clause 12(5)(c)</w:t>
            </w:r>
            <w:r w:rsidR="1D446155" w:rsidRPr="44556968">
              <w:rPr>
                <w:rFonts w:cs="Arial"/>
                <w:b/>
                <w:bCs/>
              </w:rPr>
              <w:t>)</w:t>
            </w:r>
            <w:r w:rsidRPr="44556968">
              <w:rPr>
                <w:rFonts w:cs="Arial"/>
                <w:b/>
                <w:bCs/>
              </w:rPr>
              <w:t>. Please contact your sub-branch organiser or principal class organiser for additional support.</w:t>
            </w:r>
          </w:p>
        </w:tc>
      </w:tr>
    </w:tbl>
    <w:p w14:paraId="3348CB47" w14:textId="13FCB5C4" w:rsidR="00492051" w:rsidRPr="00474820" w:rsidRDefault="21363E06">
      <w:pPr>
        <w:jc w:val="center"/>
        <w:rPr>
          <w:b/>
        </w:rPr>
      </w:pPr>
      <w:r w:rsidRPr="00474820">
        <w:rPr>
          <w:b/>
        </w:rPr>
        <w:t>Exampleville</w:t>
      </w:r>
      <w:r w:rsidR="67286FFA" w:rsidRPr="00474820">
        <w:rPr>
          <w:b/>
        </w:rPr>
        <w:t xml:space="preserve"> </w:t>
      </w:r>
      <w:r w:rsidR="16842F30" w:rsidRPr="00474820">
        <w:rPr>
          <w:b/>
        </w:rPr>
        <w:t>Secondary College</w:t>
      </w:r>
      <w:r w:rsidR="57168C7F" w:rsidRPr="00474820">
        <w:rPr>
          <w:b/>
        </w:rPr>
        <w:t xml:space="preserve">  </w:t>
      </w:r>
    </w:p>
    <w:p w14:paraId="2B796E6D" w14:textId="7BE2742F" w:rsidR="0066552E" w:rsidRPr="00E90A69" w:rsidRDefault="5AB049D2">
      <w:pPr>
        <w:jc w:val="center"/>
        <w:rPr>
          <w:rFonts w:eastAsiaTheme="minorEastAsia"/>
          <w:b/>
          <w:bCs/>
        </w:rPr>
      </w:pPr>
      <w:r w:rsidRPr="00E90A69">
        <w:rPr>
          <w:rFonts w:eastAsiaTheme="minorEastAsia"/>
          <w:b/>
          <w:bCs/>
        </w:rPr>
        <w:t>Long Term Planning Document</w:t>
      </w:r>
    </w:p>
    <w:p w14:paraId="6397FD3D" w14:textId="679A16FF" w:rsidR="001F6045" w:rsidRPr="00E90A69" w:rsidRDefault="03A8E616">
      <w:pPr>
        <w:contextualSpacing/>
        <w:rPr>
          <w:rFonts w:eastAsiaTheme="minorEastAsia"/>
        </w:rPr>
      </w:pPr>
      <w:r w:rsidRPr="00E90A69">
        <w:rPr>
          <w:rFonts w:eastAsiaTheme="minorEastAsia"/>
        </w:rPr>
        <w:t>As per VGSA 20</w:t>
      </w:r>
      <w:r w:rsidR="406EC03B" w:rsidRPr="00E90A69">
        <w:rPr>
          <w:rFonts w:eastAsiaTheme="minorEastAsia"/>
        </w:rPr>
        <w:t>22</w:t>
      </w:r>
      <w:r w:rsidRPr="00E90A69">
        <w:rPr>
          <w:rFonts w:eastAsiaTheme="minorEastAsia"/>
        </w:rPr>
        <w:t xml:space="preserve"> clause 12</w:t>
      </w:r>
      <w:r w:rsidR="4377E267" w:rsidRPr="00E90A69">
        <w:rPr>
          <w:rFonts w:eastAsiaTheme="minorEastAsia"/>
        </w:rPr>
        <w:t>(5)</w:t>
      </w:r>
      <w:r w:rsidRPr="00E90A69">
        <w:rPr>
          <w:rFonts w:eastAsiaTheme="minorEastAsia"/>
        </w:rPr>
        <w:t>, please find the following information regarding the 202</w:t>
      </w:r>
      <w:r w:rsidR="2A579885" w:rsidRPr="4665378E">
        <w:rPr>
          <w:rFonts w:eastAsiaTheme="minorEastAsia"/>
        </w:rPr>
        <w:t>X</w:t>
      </w:r>
      <w:r w:rsidRPr="00E90A69">
        <w:rPr>
          <w:rFonts w:eastAsiaTheme="minorEastAsia"/>
        </w:rPr>
        <w:t xml:space="preserve"> long-term planning and workforce plan for </w:t>
      </w:r>
      <w:r w:rsidR="1529FEEB" w:rsidRPr="00E90A69">
        <w:rPr>
          <w:rFonts w:eastAsiaTheme="minorEastAsia"/>
        </w:rPr>
        <w:t>Exampleville</w:t>
      </w:r>
      <w:r w:rsidR="4D86F180" w:rsidRPr="00E90A69">
        <w:rPr>
          <w:rFonts w:eastAsiaTheme="minorEastAsia"/>
        </w:rPr>
        <w:t xml:space="preserve"> </w:t>
      </w:r>
      <w:r w:rsidR="1BA6EA91" w:rsidRPr="00E90A69">
        <w:rPr>
          <w:rFonts w:eastAsiaTheme="minorEastAsia"/>
        </w:rPr>
        <w:t>Secondary College</w:t>
      </w:r>
      <w:r w:rsidR="1A8EEE0B" w:rsidRPr="00E90A69">
        <w:rPr>
          <w:rFonts w:eastAsiaTheme="minorEastAsia"/>
        </w:rPr>
        <w:t>.</w:t>
      </w:r>
    </w:p>
    <w:p w14:paraId="6FA3B165" w14:textId="77777777" w:rsidR="007C72C7" w:rsidRPr="00E90A69" w:rsidRDefault="007C72C7">
      <w:pPr>
        <w:rPr>
          <w:rFonts w:eastAsiaTheme="minorEastAsia"/>
        </w:rPr>
      </w:pPr>
    </w:p>
    <w:p w14:paraId="2B83262D" w14:textId="18387ABA" w:rsidR="007C72C7" w:rsidRPr="00E90A69" w:rsidRDefault="2B94EEA6">
      <w:pPr>
        <w:rPr>
          <w:rFonts w:eastAsiaTheme="minorEastAsia"/>
        </w:rPr>
      </w:pPr>
      <w:r w:rsidRPr="00E90A69">
        <w:rPr>
          <w:rFonts w:eastAsiaTheme="minorEastAsia"/>
        </w:rPr>
        <w:t>The VGSA 2022 seeks to ensure that employees have the opportunity to perform all their duties within a reasonable timeframe and have fair and reasonable conditions.  This long- term plan supports that objective.</w:t>
      </w:r>
    </w:p>
    <w:p w14:paraId="79FD0B25" w14:textId="77777777" w:rsidR="007C72C7" w:rsidRPr="00E90A69" w:rsidRDefault="007C72C7">
      <w:pPr>
        <w:contextualSpacing/>
        <w:rPr>
          <w:rFonts w:eastAsiaTheme="minorEastAsia"/>
        </w:rPr>
      </w:pPr>
    </w:p>
    <w:p w14:paraId="65B0C50F" w14:textId="4B0561DF" w:rsidR="00E65DF1" w:rsidRPr="00E90A69" w:rsidRDefault="0049191A">
      <w:pPr>
        <w:pStyle w:val="ListParagraph"/>
        <w:numPr>
          <w:ilvl w:val="0"/>
          <w:numId w:val="26"/>
        </w:numPr>
        <w:rPr>
          <w:rFonts w:eastAsiaTheme="minorEastAsia"/>
        </w:rPr>
      </w:pPr>
      <w:r w:rsidRPr="00E90A69">
        <w:rPr>
          <w:rFonts w:eastAsiaTheme="minorEastAsia"/>
          <w:b/>
          <w:bCs/>
        </w:rPr>
        <w:t xml:space="preserve">Long-term planning </w:t>
      </w:r>
      <w:r w:rsidRPr="00E90A69">
        <w:rPr>
          <w:rFonts w:eastAsiaTheme="minorEastAsia"/>
        </w:rPr>
        <w:t>means:</w:t>
      </w:r>
    </w:p>
    <w:p w14:paraId="6900ADBC" w14:textId="77777777" w:rsidR="00E351A9" w:rsidRPr="00E90A69" w:rsidRDefault="3219AC4D">
      <w:pPr>
        <w:pStyle w:val="ListParagraph"/>
        <w:numPr>
          <w:ilvl w:val="0"/>
          <w:numId w:val="32"/>
        </w:numPr>
        <w:rPr>
          <w:rFonts w:eastAsiaTheme="minorEastAsia"/>
        </w:rPr>
      </w:pPr>
      <w:r w:rsidRPr="00E90A69">
        <w:rPr>
          <w:rFonts w:eastAsiaTheme="minorEastAsia"/>
        </w:rPr>
        <w:t>development of workforce plans;</w:t>
      </w:r>
    </w:p>
    <w:p w14:paraId="5A15E2F5" w14:textId="77777777" w:rsidR="00E351A9" w:rsidRPr="00E90A69" w:rsidRDefault="3219AC4D">
      <w:pPr>
        <w:pStyle w:val="ListParagraph"/>
        <w:numPr>
          <w:ilvl w:val="0"/>
          <w:numId w:val="32"/>
        </w:numPr>
        <w:rPr>
          <w:rFonts w:eastAsiaTheme="minorEastAsia"/>
        </w:rPr>
      </w:pPr>
      <w:r w:rsidRPr="00E90A69">
        <w:rPr>
          <w:rFonts w:eastAsiaTheme="minorEastAsia"/>
        </w:rPr>
        <w:t>the planning and organisation of the program of instruction in the school (including the timetable and allocation of allotments and classes, transition arrangements, and any changes to school programs, including avoiding grade splitting where possible);</w:t>
      </w:r>
    </w:p>
    <w:p w14:paraId="14B0ACCB" w14:textId="77777777" w:rsidR="00E351A9" w:rsidRPr="00E90A69" w:rsidRDefault="3219AC4D">
      <w:pPr>
        <w:pStyle w:val="ListParagraph"/>
        <w:numPr>
          <w:ilvl w:val="0"/>
          <w:numId w:val="32"/>
        </w:numPr>
        <w:rPr>
          <w:rFonts w:eastAsiaTheme="minorEastAsia"/>
        </w:rPr>
      </w:pPr>
      <w:r w:rsidRPr="00E90A69">
        <w:rPr>
          <w:rFonts w:eastAsiaTheme="minorEastAsia"/>
        </w:rPr>
        <w:t>organisation of teacher work consistent with clause 22, including time in lieu for activities as set out in clause 24;</w:t>
      </w:r>
    </w:p>
    <w:p w14:paraId="58E1AEC7" w14:textId="77777777" w:rsidR="00E351A9" w:rsidRPr="00E90A69" w:rsidRDefault="3219AC4D">
      <w:pPr>
        <w:pStyle w:val="ListParagraph"/>
        <w:numPr>
          <w:ilvl w:val="0"/>
          <w:numId w:val="32"/>
        </w:numPr>
        <w:rPr>
          <w:rFonts w:eastAsiaTheme="minorEastAsia"/>
        </w:rPr>
      </w:pPr>
      <w:r w:rsidRPr="00E90A69">
        <w:rPr>
          <w:rFonts w:eastAsiaTheme="minorEastAsia"/>
        </w:rPr>
        <w:t>organisational duties, including the allocation of time release and/or an allowance for the duty as set out in clause 22(11);</w:t>
      </w:r>
    </w:p>
    <w:p w14:paraId="64FAE99F" w14:textId="60B52FC3" w:rsidR="00E351A9" w:rsidRPr="00E90A69" w:rsidRDefault="3219AC4D">
      <w:pPr>
        <w:pStyle w:val="ListParagraph"/>
        <w:numPr>
          <w:ilvl w:val="0"/>
          <w:numId w:val="32"/>
        </w:numPr>
        <w:ind w:left="714" w:hanging="357"/>
        <w:rPr>
          <w:rFonts w:eastAsiaTheme="minorEastAsia"/>
        </w:rPr>
      </w:pPr>
      <w:r w:rsidRPr="00E90A69">
        <w:rPr>
          <w:rFonts w:eastAsiaTheme="minorEastAsia"/>
        </w:rPr>
        <w:t xml:space="preserve">organisation of education support class </w:t>
      </w:r>
      <w:r w:rsidR="032E19F6" w:rsidRPr="00E90A69">
        <w:rPr>
          <w:rFonts w:eastAsiaTheme="minorEastAsia"/>
        </w:rPr>
        <w:t xml:space="preserve">(ES) </w:t>
      </w:r>
      <w:r w:rsidRPr="00E90A69">
        <w:rPr>
          <w:rFonts w:eastAsiaTheme="minorEastAsia"/>
        </w:rPr>
        <w:t>work, including time in lieu for any work required outside the ordinary hours of work consistent with clause 24(9) and time to participate in the performance and development process;</w:t>
      </w:r>
    </w:p>
    <w:p w14:paraId="08E17718" w14:textId="58F97719" w:rsidR="00E351A9" w:rsidRPr="00E90A69" w:rsidRDefault="3219AC4D">
      <w:pPr>
        <w:pStyle w:val="ListParagraph"/>
        <w:numPr>
          <w:ilvl w:val="0"/>
          <w:numId w:val="32"/>
        </w:numPr>
        <w:ind w:left="714" w:hanging="357"/>
        <w:rPr>
          <w:rFonts w:eastAsiaTheme="minorEastAsia"/>
        </w:rPr>
      </w:pPr>
      <w:r w:rsidRPr="00E90A69">
        <w:rPr>
          <w:rFonts w:eastAsiaTheme="minorEastAsia"/>
        </w:rPr>
        <w:t>organisation of teacher work in their first twelve months of teaching</w:t>
      </w:r>
      <w:r w:rsidR="341BEDC8" w:rsidRPr="00E90A69">
        <w:rPr>
          <w:rFonts w:eastAsiaTheme="minorEastAsia"/>
        </w:rPr>
        <w:t xml:space="preserve"> as set out in clause </w:t>
      </w:r>
      <w:r w:rsidR="038CCD23" w:rsidRPr="00E90A69">
        <w:rPr>
          <w:rFonts w:eastAsiaTheme="minorEastAsia"/>
        </w:rPr>
        <w:t>22 (6) (b)</w:t>
      </w:r>
      <w:r w:rsidRPr="00E90A69">
        <w:rPr>
          <w:rFonts w:eastAsiaTheme="minorEastAsia"/>
        </w:rPr>
        <w:t>;</w:t>
      </w:r>
    </w:p>
    <w:p w14:paraId="4CA290A3" w14:textId="5E8C0897" w:rsidR="00E351A9" w:rsidRPr="00E90A69" w:rsidRDefault="3219AC4D">
      <w:pPr>
        <w:pStyle w:val="ListParagraph"/>
        <w:numPr>
          <w:ilvl w:val="0"/>
          <w:numId w:val="32"/>
        </w:numPr>
        <w:ind w:left="714" w:hanging="357"/>
        <w:rPr>
          <w:rFonts w:eastAsiaTheme="minorEastAsia"/>
        </w:rPr>
      </w:pPr>
      <w:bookmarkStart w:id="0" w:name="_Hlk107395672"/>
      <w:r w:rsidRPr="00E90A69">
        <w:rPr>
          <w:rFonts w:eastAsiaTheme="minorEastAsia"/>
        </w:rPr>
        <w:t>the recognition of the work performed by an Aboriginal and/or Torres Strait Islander employee associated with a cultural responsibility</w:t>
      </w:r>
      <w:r w:rsidR="513EADEA" w:rsidRPr="00E90A69">
        <w:rPr>
          <w:rFonts w:eastAsiaTheme="minorEastAsia"/>
        </w:rPr>
        <w:t xml:space="preserve"> as set out in clause 24(17)</w:t>
      </w:r>
      <w:r w:rsidRPr="00E90A69">
        <w:rPr>
          <w:rFonts w:eastAsiaTheme="minorEastAsia"/>
        </w:rPr>
        <w:t>;</w:t>
      </w:r>
    </w:p>
    <w:bookmarkEnd w:id="0"/>
    <w:p w14:paraId="13938A8B" w14:textId="77777777" w:rsidR="00E351A9" w:rsidRPr="00E90A69" w:rsidRDefault="3219AC4D">
      <w:pPr>
        <w:pStyle w:val="ListParagraph"/>
        <w:numPr>
          <w:ilvl w:val="0"/>
          <w:numId w:val="32"/>
        </w:numPr>
        <w:ind w:left="714" w:hanging="357"/>
        <w:rPr>
          <w:rFonts w:eastAsiaTheme="minorEastAsia"/>
        </w:rPr>
      </w:pPr>
      <w:r w:rsidRPr="00E90A69">
        <w:rPr>
          <w:rFonts w:eastAsiaTheme="minorEastAsia"/>
        </w:rPr>
        <w:t>the schedule of meetings occurring in addition to the seven hours attendance requirement set out in clause 24(3)(a);</w:t>
      </w:r>
    </w:p>
    <w:p w14:paraId="1E36BB5C" w14:textId="77777777" w:rsidR="00E351A9" w:rsidRPr="00E90A69" w:rsidRDefault="3219AC4D">
      <w:pPr>
        <w:pStyle w:val="ListParagraph"/>
        <w:numPr>
          <w:ilvl w:val="0"/>
          <w:numId w:val="32"/>
        </w:numPr>
        <w:ind w:left="714" w:hanging="357"/>
        <w:rPr>
          <w:rFonts w:eastAsiaTheme="minorEastAsia"/>
        </w:rPr>
      </w:pPr>
      <w:r w:rsidRPr="00E90A69">
        <w:rPr>
          <w:rFonts w:eastAsiaTheme="minorEastAsia"/>
        </w:rPr>
        <w:t>organisation of classes including class sizes.  In determining class sizes, staff or the union at the school may provide the principal, as the Employer’s representative, with alternatives and, following consultation, staff or the union at the school may request that the principal provide reasons in circumstances where the principal, as the Employer’s representative, determines class sizes in excess of the planning guidance set out in clause 25(3);</w:t>
      </w:r>
    </w:p>
    <w:p w14:paraId="34BE6920" w14:textId="77777777" w:rsidR="00E351A9" w:rsidRPr="00E90A69" w:rsidRDefault="3219AC4D">
      <w:pPr>
        <w:pStyle w:val="ListParagraph"/>
        <w:numPr>
          <w:ilvl w:val="0"/>
          <w:numId w:val="32"/>
        </w:numPr>
        <w:rPr>
          <w:rFonts w:eastAsiaTheme="minorEastAsia"/>
        </w:rPr>
      </w:pPr>
      <w:r w:rsidRPr="00E90A69">
        <w:rPr>
          <w:rFonts w:eastAsiaTheme="minorEastAsia"/>
        </w:rPr>
        <w:lastRenderedPageBreak/>
        <w:t>the structure of selection and other panels for the purpose of making recommendations to the principal;</w:t>
      </w:r>
    </w:p>
    <w:p w14:paraId="46017066" w14:textId="71029CB2" w:rsidR="008B6FA7" w:rsidRPr="00E90A69" w:rsidRDefault="3219AC4D" w:rsidP="00D75977">
      <w:pPr>
        <w:pStyle w:val="ListParagraph"/>
        <w:numPr>
          <w:ilvl w:val="0"/>
          <w:numId w:val="32"/>
        </w:numPr>
        <w:rPr>
          <w:rFonts w:eastAsiaTheme="minorEastAsia"/>
        </w:rPr>
      </w:pPr>
      <w:bookmarkStart w:id="1" w:name="_Hlk107396409"/>
      <w:r w:rsidRPr="00E90A69">
        <w:rPr>
          <w:rFonts w:eastAsiaTheme="minorEastAsia"/>
        </w:rPr>
        <w:t>the process for access to external professional development opportunities.</w:t>
      </w:r>
      <w:bookmarkEnd w:id="1"/>
    </w:p>
    <w:p w14:paraId="2849BD82" w14:textId="1439C8CB" w:rsidR="009C244D" w:rsidRPr="00E90A69" w:rsidRDefault="25A41A23" w:rsidP="00474820">
      <w:pPr>
        <w:pStyle w:val="ListParagraph"/>
        <w:widowControl w:val="0"/>
        <w:numPr>
          <w:ilvl w:val="0"/>
          <w:numId w:val="26"/>
        </w:numPr>
        <w:suppressLineNumbers/>
        <w:suppressAutoHyphens/>
        <w:spacing w:after="120"/>
        <w:jc w:val="both"/>
        <w:rPr>
          <w:rFonts w:eastAsiaTheme="minorEastAsia"/>
        </w:rPr>
      </w:pPr>
      <w:r w:rsidRPr="00E90A69">
        <w:rPr>
          <w:rFonts w:eastAsiaTheme="minorEastAsia"/>
          <w:b/>
          <w:bCs/>
        </w:rPr>
        <w:t>W</w:t>
      </w:r>
      <w:r w:rsidR="3219AC4D" w:rsidRPr="00E90A69">
        <w:rPr>
          <w:rFonts w:eastAsiaTheme="minorEastAsia"/>
          <w:b/>
          <w:bCs/>
        </w:rPr>
        <w:t>orkforce plan</w:t>
      </w:r>
      <w:r w:rsidR="3219AC4D" w:rsidRPr="00E90A69">
        <w:rPr>
          <w:rFonts w:eastAsiaTheme="minorEastAsia"/>
        </w:rPr>
        <w:t xml:space="preserve"> means</w:t>
      </w:r>
      <w:r w:rsidRPr="00E90A69">
        <w:rPr>
          <w:rFonts w:eastAsiaTheme="minorEastAsia"/>
        </w:rPr>
        <w:t>:</w:t>
      </w:r>
    </w:p>
    <w:p w14:paraId="03D3DBFC" w14:textId="5DBC5E05" w:rsidR="00CD5AC3" w:rsidRPr="00EF6B4C" w:rsidRDefault="3219AC4D" w:rsidP="00EF6B4C">
      <w:pPr>
        <w:pStyle w:val="ListParagraph"/>
        <w:widowControl w:val="0"/>
        <w:numPr>
          <w:ilvl w:val="0"/>
          <w:numId w:val="31"/>
        </w:numPr>
        <w:suppressLineNumbers/>
        <w:suppressAutoHyphens/>
        <w:ind w:left="714" w:hanging="357"/>
        <w:jc w:val="both"/>
      </w:pPr>
      <w:r w:rsidRPr="00EF6B4C">
        <w:t xml:space="preserve">a document setting out the projected staffing needs of a school having regard to factors such as the education program of the school, predicted enrolment increase or decrease, predicted staff absences due to leave or other reasons and any predicted departures of existing staff and the consequent mix of ongoing and fixed term teaching and non-teaching staff and the number of fixed term employees eligible for translation to ongoing employment in accordance with clauses 21(2)(f) to (h). </w:t>
      </w:r>
    </w:p>
    <w:p w14:paraId="1E6FBC36" w14:textId="77777777" w:rsidR="008B6FA7" w:rsidRPr="00E90A69" w:rsidRDefault="008B6FA7" w:rsidP="00474820">
      <w:pPr>
        <w:widowControl w:val="0"/>
        <w:suppressLineNumbers/>
        <w:suppressAutoHyphens/>
        <w:spacing w:after="120"/>
        <w:jc w:val="both"/>
        <w:rPr>
          <w:rFonts w:eastAsiaTheme="minorEastAsia"/>
        </w:rPr>
      </w:pPr>
    </w:p>
    <w:p w14:paraId="02B29A99" w14:textId="422F5807" w:rsidR="00E34306" w:rsidRPr="00E90A69" w:rsidRDefault="7FC0CD44" w:rsidP="5490AC76">
      <w:pPr>
        <w:pStyle w:val="ListParagraph"/>
        <w:numPr>
          <w:ilvl w:val="0"/>
          <w:numId w:val="26"/>
        </w:numPr>
        <w:rPr>
          <w:rFonts w:eastAsiaTheme="minorEastAsia"/>
          <w:b/>
          <w:bCs/>
        </w:rPr>
      </w:pPr>
      <w:r w:rsidRPr="5490AC76">
        <w:rPr>
          <w:rFonts w:eastAsiaTheme="minorEastAsia"/>
          <w:b/>
          <w:bCs/>
        </w:rPr>
        <w:t>Exampleville</w:t>
      </w:r>
      <w:r w:rsidR="270ECEC7" w:rsidRPr="5490AC76">
        <w:rPr>
          <w:rFonts w:eastAsiaTheme="minorEastAsia"/>
          <w:b/>
          <w:bCs/>
        </w:rPr>
        <w:t xml:space="preserve"> Secondary College Workforce plan</w:t>
      </w:r>
      <w:r w:rsidR="757614E5" w:rsidRPr="5490AC76">
        <w:rPr>
          <w:rFonts w:eastAsiaTheme="minorEastAsia"/>
          <w:b/>
          <w:bCs/>
        </w:rPr>
        <w:t xml:space="preserve"> (excerpt)</w:t>
      </w:r>
    </w:p>
    <w:tbl>
      <w:tblPr>
        <w:tblStyle w:val="TableGrid"/>
        <w:tblW w:w="9072" w:type="dxa"/>
        <w:tblInd w:w="-5" w:type="dxa"/>
        <w:tblLook w:val="04A0" w:firstRow="1" w:lastRow="0" w:firstColumn="1" w:lastColumn="0" w:noHBand="0" w:noVBand="1"/>
      </w:tblPr>
      <w:tblGrid>
        <w:gridCol w:w="3124"/>
        <w:gridCol w:w="5948"/>
      </w:tblGrid>
      <w:tr w:rsidR="00E34306" w:rsidRPr="00CF1F93" w14:paraId="0972ADAF" w14:textId="77777777" w:rsidTr="31657622">
        <w:tc>
          <w:tcPr>
            <w:tcW w:w="3124" w:type="dxa"/>
          </w:tcPr>
          <w:p w14:paraId="18E18AD2" w14:textId="15C685E6" w:rsidR="00E34306" w:rsidRPr="00E90A69" w:rsidRDefault="270ECEC7" w:rsidP="00474820">
            <w:pPr>
              <w:spacing w:line="276" w:lineRule="auto"/>
              <w:rPr>
                <w:rFonts w:eastAsiaTheme="minorEastAsia"/>
              </w:rPr>
            </w:pPr>
            <w:r w:rsidRPr="00E90A69">
              <w:rPr>
                <w:rFonts w:eastAsiaTheme="minorEastAsia"/>
              </w:rPr>
              <w:t xml:space="preserve">Enrolment </w:t>
            </w:r>
            <w:r w:rsidR="4D7B2503" w:rsidRPr="4665378E">
              <w:rPr>
                <w:rFonts w:eastAsiaTheme="minorEastAsia"/>
              </w:rPr>
              <w:t>(current)</w:t>
            </w:r>
          </w:p>
        </w:tc>
        <w:tc>
          <w:tcPr>
            <w:tcW w:w="5948" w:type="dxa"/>
          </w:tcPr>
          <w:p w14:paraId="1F97465A" w14:textId="77777777" w:rsidR="00E34306" w:rsidRPr="00E90A69" w:rsidRDefault="270ECEC7" w:rsidP="00474820">
            <w:pPr>
              <w:spacing w:line="276" w:lineRule="auto"/>
              <w:rPr>
                <w:rFonts w:eastAsiaTheme="minorEastAsia"/>
              </w:rPr>
            </w:pPr>
            <w:r w:rsidRPr="00E90A69">
              <w:rPr>
                <w:rFonts w:eastAsiaTheme="minorEastAsia"/>
              </w:rPr>
              <w:t>550</w:t>
            </w:r>
          </w:p>
        </w:tc>
      </w:tr>
      <w:tr w:rsidR="00E34306" w:rsidRPr="00CF1F93" w14:paraId="29F58C6F" w14:textId="77777777" w:rsidTr="31657622">
        <w:tc>
          <w:tcPr>
            <w:tcW w:w="3124" w:type="dxa"/>
          </w:tcPr>
          <w:p w14:paraId="0F7DD4E4" w14:textId="659B1045" w:rsidR="00E34306" w:rsidRPr="00E90A69" w:rsidRDefault="270ECEC7" w:rsidP="00474820">
            <w:pPr>
              <w:spacing w:line="276" w:lineRule="auto"/>
              <w:rPr>
                <w:rFonts w:eastAsiaTheme="minorEastAsia"/>
              </w:rPr>
            </w:pPr>
            <w:r w:rsidRPr="00E90A69">
              <w:rPr>
                <w:rFonts w:eastAsiaTheme="minorEastAsia"/>
              </w:rPr>
              <w:t xml:space="preserve">Projected enrolment </w:t>
            </w:r>
            <w:r w:rsidR="1DA90924" w:rsidRPr="4665378E">
              <w:rPr>
                <w:rFonts w:eastAsiaTheme="minorEastAsia"/>
              </w:rPr>
              <w:t>(year 202X)</w:t>
            </w:r>
          </w:p>
        </w:tc>
        <w:tc>
          <w:tcPr>
            <w:tcW w:w="5948" w:type="dxa"/>
          </w:tcPr>
          <w:p w14:paraId="695CD8C9" w14:textId="77777777" w:rsidR="00E34306" w:rsidRPr="00E90A69" w:rsidRDefault="270ECEC7" w:rsidP="00474820">
            <w:pPr>
              <w:spacing w:line="276" w:lineRule="auto"/>
              <w:rPr>
                <w:rFonts w:eastAsiaTheme="minorEastAsia"/>
              </w:rPr>
            </w:pPr>
            <w:r w:rsidRPr="00E90A69">
              <w:rPr>
                <w:rFonts w:eastAsiaTheme="minorEastAsia"/>
              </w:rPr>
              <w:t>525</w:t>
            </w:r>
          </w:p>
        </w:tc>
      </w:tr>
      <w:tr w:rsidR="00E34306" w:rsidRPr="00CF1F93" w14:paraId="7B2B9A83" w14:textId="77777777" w:rsidTr="31657622">
        <w:tc>
          <w:tcPr>
            <w:tcW w:w="3124" w:type="dxa"/>
          </w:tcPr>
          <w:p w14:paraId="4C194A00" w14:textId="6B779310" w:rsidR="00E34306" w:rsidRPr="00E90A69" w:rsidRDefault="270ECEC7" w:rsidP="00474820">
            <w:pPr>
              <w:spacing w:line="276" w:lineRule="auto"/>
              <w:rPr>
                <w:rFonts w:eastAsiaTheme="minorEastAsia"/>
              </w:rPr>
            </w:pPr>
            <w:r w:rsidRPr="00E90A69">
              <w:rPr>
                <w:rFonts w:eastAsiaTheme="minorEastAsia"/>
              </w:rPr>
              <w:t xml:space="preserve">Projected enrolment </w:t>
            </w:r>
            <w:r w:rsidR="794BACB8" w:rsidRPr="4665378E">
              <w:rPr>
                <w:rFonts w:eastAsiaTheme="minorEastAsia"/>
              </w:rPr>
              <w:t>(year 202X)</w:t>
            </w:r>
          </w:p>
        </w:tc>
        <w:tc>
          <w:tcPr>
            <w:tcW w:w="5948" w:type="dxa"/>
          </w:tcPr>
          <w:p w14:paraId="0138CD60" w14:textId="77777777" w:rsidR="00E34306" w:rsidRPr="00E90A69" w:rsidRDefault="270ECEC7" w:rsidP="00474820">
            <w:pPr>
              <w:spacing w:line="276" w:lineRule="auto"/>
              <w:rPr>
                <w:rFonts w:eastAsiaTheme="minorEastAsia"/>
              </w:rPr>
            </w:pPr>
            <w:r w:rsidRPr="00E90A69">
              <w:rPr>
                <w:rFonts w:eastAsiaTheme="minorEastAsia"/>
              </w:rPr>
              <w:t>535</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276"/>
        <w:gridCol w:w="992"/>
        <w:gridCol w:w="1276"/>
        <w:gridCol w:w="1842"/>
        <w:gridCol w:w="1134"/>
      </w:tblGrid>
      <w:tr w:rsidR="00E34306" w:rsidRPr="00CF1F93" w14:paraId="154FF3D9" w14:textId="77777777" w:rsidTr="5490AC76">
        <w:tc>
          <w:tcPr>
            <w:tcW w:w="1134" w:type="dxa"/>
            <w:shd w:val="clear" w:color="auto" w:fill="auto"/>
          </w:tcPr>
          <w:p w14:paraId="52D38E19" w14:textId="0C3AC346" w:rsidR="00E34306" w:rsidRPr="00E90A69" w:rsidRDefault="270ECEC7" w:rsidP="00474820">
            <w:pPr>
              <w:spacing w:after="0"/>
              <w:rPr>
                <w:rFonts w:eastAsiaTheme="minorEastAsia"/>
                <w:b/>
                <w:bCs/>
              </w:rPr>
            </w:pPr>
            <w:r w:rsidRPr="00E90A69">
              <w:rPr>
                <w:rFonts w:eastAsiaTheme="minorEastAsia"/>
                <w:b/>
                <w:bCs/>
              </w:rPr>
              <w:t>NAME</w:t>
            </w:r>
          </w:p>
        </w:tc>
        <w:tc>
          <w:tcPr>
            <w:tcW w:w="1418" w:type="dxa"/>
            <w:shd w:val="clear" w:color="auto" w:fill="auto"/>
          </w:tcPr>
          <w:p w14:paraId="18FF39DD" w14:textId="77777777" w:rsidR="00E34306" w:rsidRPr="00E90A69" w:rsidRDefault="270ECEC7" w:rsidP="00474820">
            <w:pPr>
              <w:spacing w:after="0"/>
              <w:rPr>
                <w:rFonts w:eastAsiaTheme="minorEastAsia"/>
                <w:b/>
                <w:bCs/>
              </w:rPr>
            </w:pPr>
            <w:r w:rsidRPr="00E90A69">
              <w:rPr>
                <w:rFonts w:eastAsiaTheme="minorEastAsia"/>
                <w:b/>
                <w:bCs/>
              </w:rPr>
              <w:t>CLASS</w:t>
            </w:r>
          </w:p>
        </w:tc>
        <w:tc>
          <w:tcPr>
            <w:tcW w:w="1276" w:type="dxa"/>
          </w:tcPr>
          <w:p w14:paraId="125B9287" w14:textId="77777777" w:rsidR="00E34306" w:rsidRPr="00E90A69" w:rsidRDefault="270ECEC7" w:rsidP="00474820">
            <w:pPr>
              <w:spacing w:after="0"/>
              <w:rPr>
                <w:rFonts w:eastAsiaTheme="minorEastAsia"/>
                <w:b/>
                <w:bCs/>
              </w:rPr>
            </w:pPr>
            <w:r w:rsidRPr="00E90A69">
              <w:rPr>
                <w:rFonts w:eastAsiaTheme="minorEastAsia"/>
                <w:b/>
                <w:bCs/>
              </w:rPr>
              <w:t>TIME FRACTION/SUBJECT</w:t>
            </w:r>
          </w:p>
        </w:tc>
        <w:tc>
          <w:tcPr>
            <w:tcW w:w="992" w:type="dxa"/>
            <w:shd w:val="clear" w:color="auto" w:fill="auto"/>
          </w:tcPr>
          <w:p w14:paraId="5E110435" w14:textId="77777777" w:rsidR="00E34306" w:rsidRPr="00E90A69" w:rsidRDefault="270ECEC7" w:rsidP="00474820">
            <w:pPr>
              <w:spacing w:after="0"/>
              <w:rPr>
                <w:rFonts w:eastAsiaTheme="minorEastAsia"/>
                <w:b/>
                <w:bCs/>
              </w:rPr>
            </w:pPr>
            <w:r w:rsidRPr="00E90A69">
              <w:rPr>
                <w:rFonts w:eastAsiaTheme="minorEastAsia"/>
                <w:b/>
                <w:bCs/>
              </w:rPr>
              <w:t>STATUS</w:t>
            </w:r>
          </w:p>
        </w:tc>
        <w:tc>
          <w:tcPr>
            <w:tcW w:w="1276" w:type="dxa"/>
            <w:shd w:val="clear" w:color="auto" w:fill="auto"/>
          </w:tcPr>
          <w:p w14:paraId="4DDB43D0" w14:textId="77777777" w:rsidR="00E34306" w:rsidRPr="00E90A69" w:rsidRDefault="270ECEC7" w:rsidP="00474820">
            <w:pPr>
              <w:spacing w:after="0"/>
              <w:rPr>
                <w:rFonts w:eastAsiaTheme="minorEastAsia"/>
                <w:b/>
                <w:bCs/>
              </w:rPr>
            </w:pPr>
            <w:r w:rsidRPr="00E90A69">
              <w:rPr>
                <w:rFonts w:eastAsiaTheme="minorEastAsia"/>
                <w:b/>
                <w:bCs/>
              </w:rPr>
              <w:t>REPLACING</w:t>
            </w:r>
          </w:p>
        </w:tc>
        <w:tc>
          <w:tcPr>
            <w:tcW w:w="1842" w:type="dxa"/>
            <w:shd w:val="clear" w:color="auto" w:fill="auto"/>
          </w:tcPr>
          <w:p w14:paraId="6FC5653E" w14:textId="77777777" w:rsidR="00E34306" w:rsidRPr="00E90A69" w:rsidRDefault="270ECEC7" w:rsidP="00474820">
            <w:pPr>
              <w:spacing w:after="0"/>
              <w:rPr>
                <w:rFonts w:eastAsiaTheme="minorEastAsia"/>
                <w:b/>
                <w:bCs/>
              </w:rPr>
            </w:pPr>
            <w:r w:rsidRPr="00E90A69">
              <w:rPr>
                <w:rFonts w:eastAsiaTheme="minorEastAsia"/>
                <w:b/>
                <w:bCs/>
              </w:rPr>
              <w:t>REASON</w:t>
            </w:r>
          </w:p>
        </w:tc>
        <w:tc>
          <w:tcPr>
            <w:tcW w:w="1134" w:type="dxa"/>
          </w:tcPr>
          <w:p w14:paraId="02C9DDD5" w14:textId="77777777" w:rsidR="00E34306" w:rsidRPr="00E90A69" w:rsidRDefault="270ECEC7" w:rsidP="00474820">
            <w:pPr>
              <w:spacing w:after="0"/>
              <w:rPr>
                <w:rFonts w:eastAsiaTheme="minorEastAsia"/>
                <w:b/>
                <w:bCs/>
              </w:rPr>
            </w:pPr>
            <w:r w:rsidRPr="00E90A69">
              <w:rPr>
                <w:rFonts w:eastAsiaTheme="minorEastAsia"/>
                <w:b/>
                <w:bCs/>
              </w:rPr>
              <w:t>Intended return date</w:t>
            </w:r>
          </w:p>
        </w:tc>
      </w:tr>
      <w:tr w:rsidR="00E34306" w:rsidRPr="00CF1F93" w14:paraId="36BAA860" w14:textId="77777777" w:rsidTr="5490AC76">
        <w:tc>
          <w:tcPr>
            <w:tcW w:w="1134" w:type="dxa"/>
            <w:shd w:val="clear" w:color="auto" w:fill="auto"/>
          </w:tcPr>
          <w:p w14:paraId="374A798B" w14:textId="77777777" w:rsidR="00E34306" w:rsidRPr="00E90A69" w:rsidRDefault="270ECEC7" w:rsidP="00474820">
            <w:pPr>
              <w:spacing w:after="0"/>
              <w:rPr>
                <w:rFonts w:eastAsiaTheme="minorEastAsia"/>
              </w:rPr>
            </w:pPr>
            <w:r w:rsidRPr="00E90A69">
              <w:rPr>
                <w:rFonts w:eastAsiaTheme="minorEastAsia"/>
              </w:rPr>
              <w:t>Ava</w:t>
            </w:r>
          </w:p>
        </w:tc>
        <w:tc>
          <w:tcPr>
            <w:tcW w:w="1418" w:type="dxa"/>
            <w:shd w:val="clear" w:color="auto" w:fill="auto"/>
          </w:tcPr>
          <w:p w14:paraId="3F258C55" w14:textId="77777777" w:rsidR="00E34306" w:rsidRPr="00E90A69" w:rsidRDefault="270ECEC7" w:rsidP="00474820">
            <w:pPr>
              <w:spacing w:after="0"/>
              <w:rPr>
                <w:rFonts w:eastAsiaTheme="minorEastAsia"/>
              </w:rPr>
            </w:pPr>
            <w:r w:rsidRPr="00E90A69">
              <w:rPr>
                <w:rFonts w:eastAsiaTheme="minorEastAsia"/>
              </w:rPr>
              <w:t>Principal</w:t>
            </w:r>
          </w:p>
        </w:tc>
        <w:tc>
          <w:tcPr>
            <w:tcW w:w="1276" w:type="dxa"/>
          </w:tcPr>
          <w:p w14:paraId="1E85739F"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00B14CF8"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2CE26E08" w14:textId="77777777" w:rsidR="00E34306" w:rsidRPr="00E90A69" w:rsidRDefault="00E34306" w:rsidP="00474820">
            <w:pPr>
              <w:spacing w:after="0"/>
              <w:rPr>
                <w:rFonts w:eastAsiaTheme="minorEastAsia"/>
              </w:rPr>
            </w:pPr>
          </w:p>
        </w:tc>
        <w:tc>
          <w:tcPr>
            <w:tcW w:w="1842" w:type="dxa"/>
            <w:shd w:val="clear" w:color="auto" w:fill="auto"/>
          </w:tcPr>
          <w:p w14:paraId="05A3FBA2" w14:textId="77777777" w:rsidR="00E34306" w:rsidRPr="00E90A69" w:rsidRDefault="00E34306" w:rsidP="00474820">
            <w:pPr>
              <w:spacing w:after="0"/>
              <w:rPr>
                <w:rFonts w:eastAsiaTheme="minorEastAsia"/>
              </w:rPr>
            </w:pPr>
          </w:p>
        </w:tc>
        <w:tc>
          <w:tcPr>
            <w:tcW w:w="1134" w:type="dxa"/>
          </w:tcPr>
          <w:p w14:paraId="7EF922D8" w14:textId="77777777" w:rsidR="00E34306" w:rsidRPr="00E90A69" w:rsidRDefault="00E34306" w:rsidP="00474820">
            <w:pPr>
              <w:spacing w:after="0"/>
              <w:rPr>
                <w:rFonts w:eastAsiaTheme="minorEastAsia"/>
              </w:rPr>
            </w:pPr>
          </w:p>
        </w:tc>
      </w:tr>
      <w:tr w:rsidR="00E34306" w:rsidRPr="00CF1F93" w14:paraId="1FB0A208" w14:textId="77777777" w:rsidTr="5490AC76">
        <w:tc>
          <w:tcPr>
            <w:tcW w:w="1134" w:type="dxa"/>
            <w:shd w:val="clear" w:color="auto" w:fill="auto"/>
          </w:tcPr>
          <w:p w14:paraId="31DA3C53" w14:textId="77777777" w:rsidR="00E34306" w:rsidRPr="00E90A69" w:rsidRDefault="270ECEC7" w:rsidP="00474820">
            <w:pPr>
              <w:spacing w:after="0"/>
              <w:rPr>
                <w:rFonts w:eastAsiaTheme="minorEastAsia"/>
              </w:rPr>
            </w:pPr>
            <w:r w:rsidRPr="00E90A69">
              <w:rPr>
                <w:rFonts w:eastAsiaTheme="minorEastAsia"/>
              </w:rPr>
              <w:t>Rong</w:t>
            </w:r>
          </w:p>
        </w:tc>
        <w:tc>
          <w:tcPr>
            <w:tcW w:w="1418" w:type="dxa"/>
            <w:shd w:val="clear" w:color="auto" w:fill="auto"/>
          </w:tcPr>
          <w:p w14:paraId="1C4900A4" w14:textId="77777777" w:rsidR="00E34306" w:rsidRPr="00E90A69" w:rsidRDefault="270ECEC7" w:rsidP="00474820">
            <w:pPr>
              <w:spacing w:after="0"/>
              <w:rPr>
                <w:rFonts w:eastAsiaTheme="minorEastAsia"/>
              </w:rPr>
            </w:pPr>
            <w:r w:rsidRPr="00E90A69">
              <w:rPr>
                <w:rFonts w:eastAsiaTheme="minorEastAsia"/>
              </w:rPr>
              <w:t>Assistant Principal</w:t>
            </w:r>
          </w:p>
        </w:tc>
        <w:tc>
          <w:tcPr>
            <w:tcW w:w="1276" w:type="dxa"/>
          </w:tcPr>
          <w:p w14:paraId="37AA47CE" w14:textId="77777777" w:rsidR="00E34306" w:rsidRPr="00E90A69" w:rsidRDefault="270ECEC7" w:rsidP="00474820">
            <w:pPr>
              <w:spacing w:after="0"/>
              <w:rPr>
                <w:rFonts w:eastAsiaTheme="minorEastAsia"/>
              </w:rPr>
            </w:pPr>
            <w:r w:rsidRPr="00E90A69">
              <w:rPr>
                <w:rFonts w:eastAsiaTheme="minorEastAsia"/>
              </w:rPr>
              <w:t>0.8</w:t>
            </w:r>
          </w:p>
        </w:tc>
        <w:tc>
          <w:tcPr>
            <w:tcW w:w="992" w:type="dxa"/>
            <w:shd w:val="clear" w:color="auto" w:fill="auto"/>
          </w:tcPr>
          <w:p w14:paraId="1A917478"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592DCFC5" w14:textId="77777777" w:rsidR="00E34306" w:rsidRPr="00E90A69" w:rsidRDefault="00E34306" w:rsidP="00474820">
            <w:pPr>
              <w:spacing w:after="0"/>
              <w:rPr>
                <w:rFonts w:eastAsiaTheme="minorEastAsia"/>
              </w:rPr>
            </w:pPr>
          </w:p>
        </w:tc>
        <w:tc>
          <w:tcPr>
            <w:tcW w:w="1842" w:type="dxa"/>
            <w:shd w:val="clear" w:color="auto" w:fill="auto"/>
          </w:tcPr>
          <w:p w14:paraId="4D88B0E7" w14:textId="77777777" w:rsidR="00E34306" w:rsidRPr="00E90A69" w:rsidRDefault="00E34306" w:rsidP="00474820">
            <w:pPr>
              <w:spacing w:after="0"/>
              <w:rPr>
                <w:rFonts w:eastAsiaTheme="minorEastAsia"/>
              </w:rPr>
            </w:pPr>
          </w:p>
        </w:tc>
        <w:tc>
          <w:tcPr>
            <w:tcW w:w="1134" w:type="dxa"/>
          </w:tcPr>
          <w:p w14:paraId="0FF75CD2" w14:textId="77777777" w:rsidR="00E34306" w:rsidRPr="00E90A69" w:rsidRDefault="00E34306" w:rsidP="00474820">
            <w:pPr>
              <w:spacing w:after="0"/>
              <w:rPr>
                <w:rFonts w:eastAsiaTheme="minorEastAsia"/>
              </w:rPr>
            </w:pPr>
          </w:p>
        </w:tc>
      </w:tr>
      <w:tr w:rsidR="00E34306" w:rsidRPr="00CF1F93" w14:paraId="650290FE" w14:textId="77777777" w:rsidTr="5490AC76">
        <w:tc>
          <w:tcPr>
            <w:tcW w:w="1134" w:type="dxa"/>
            <w:shd w:val="clear" w:color="auto" w:fill="auto"/>
          </w:tcPr>
          <w:p w14:paraId="5644DA28" w14:textId="19BD5688" w:rsidR="00E34306" w:rsidRPr="00E90A69" w:rsidRDefault="270ECEC7" w:rsidP="5490AC76">
            <w:pPr>
              <w:spacing w:after="0"/>
              <w:rPr>
                <w:rFonts w:eastAsiaTheme="minorEastAsia"/>
              </w:rPr>
            </w:pPr>
            <w:r w:rsidRPr="5490AC76">
              <w:rPr>
                <w:rFonts w:eastAsiaTheme="minorEastAsia"/>
              </w:rPr>
              <w:t>Ka</w:t>
            </w:r>
            <w:r w:rsidR="61C9C0D4" w:rsidRPr="5490AC76">
              <w:rPr>
                <w:rFonts w:eastAsiaTheme="minorEastAsia"/>
              </w:rPr>
              <w:t>vita</w:t>
            </w:r>
          </w:p>
        </w:tc>
        <w:tc>
          <w:tcPr>
            <w:tcW w:w="1418" w:type="dxa"/>
            <w:shd w:val="clear" w:color="auto" w:fill="auto"/>
          </w:tcPr>
          <w:p w14:paraId="2A7214C9" w14:textId="77777777" w:rsidR="00E34306" w:rsidRPr="00E90A69" w:rsidRDefault="270ECEC7" w:rsidP="00474820">
            <w:pPr>
              <w:spacing w:after="0"/>
              <w:rPr>
                <w:rFonts w:eastAsiaTheme="minorEastAsia"/>
              </w:rPr>
            </w:pPr>
            <w:r w:rsidRPr="00E90A69">
              <w:rPr>
                <w:rFonts w:eastAsiaTheme="minorEastAsia"/>
              </w:rPr>
              <w:t>LT3</w:t>
            </w:r>
          </w:p>
        </w:tc>
        <w:tc>
          <w:tcPr>
            <w:tcW w:w="1276" w:type="dxa"/>
          </w:tcPr>
          <w:p w14:paraId="75943E34" w14:textId="77777777" w:rsidR="00E34306" w:rsidRPr="00E90A69" w:rsidRDefault="270ECEC7" w:rsidP="00474820">
            <w:pPr>
              <w:spacing w:after="0"/>
              <w:rPr>
                <w:rFonts w:eastAsiaTheme="minorEastAsia"/>
              </w:rPr>
            </w:pPr>
            <w:r w:rsidRPr="00E90A69">
              <w:rPr>
                <w:rFonts w:eastAsiaTheme="minorEastAsia"/>
              </w:rPr>
              <w:t>1.0 Sci/Math</w:t>
            </w:r>
          </w:p>
        </w:tc>
        <w:tc>
          <w:tcPr>
            <w:tcW w:w="992" w:type="dxa"/>
            <w:shd w:val="clear" w:color="auto" w:fill="auto"/>
          </w:tcPr>
          <w:p w14:paraId="53235344"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0D3E33A5" w14:textId="77777777" w:rsidR="00E34306" w:rsidRPr="00E90A69" w:rsidRDefault="00E34306" w:rsidP="00474820">
            <w:pPr>
              <w:spacing w:after="0"/>
              <w:rPr>
                <w:rFonts w:eastAsiaTheme="minorEastAsia"/>
              </w:rPr>
            </w:pPr>
          </w:p>
        </w:tc>
        <w:tc>
          <w:tcPr>
            <w:tcW w:w="1842" w:type="dxa"/>
            <w:shd w:val="clear" w:color="auto" w:fill="auto"/>
          </w:tcPr>
          <w:p w14:paraId="264FEF8C" w14:textId="77777777" w:rsidR="00E34306" w:rsidRPr="00E90A69" w:rsidRDefault="00E34306" w:rsidP="00474820">
            <w:pPr>
              <w:spacing w:after="0"/>
              <w:rPr>
                <w:rFonts w:eastAsiaTheme="minorEastAsia"/>
              </w:rPr>
            </w:pPr>
          </w:p>
        </w:tc>
        <w:tc>
          <w:tcPr>
            <w:tcW w:w="1134" w:type="dxa"/>
          </w:tcPr>
          <w:p w14:paraId="63A5A6F2" w14:textId="77777777" w:rsidR="00E34306" w:rsidRPr="00E90A69" w:rsidRDefault="00E34306" w:rsidP="00474820">
            <w:pPr>
              <w:spacing w:after="0"/>
              <w:rPr>
                <w:rFonts w:eastAsiaTheme="minorEastAsia"/>
              </w:rPr>
            </w:pPr>
          </w:p>
        </w:tc>
      </w:tr>
      <w:tr w:rsidR="00E34306" w:rsidRPr="00CF1F93" w14:paraId="20F44211" w14:textId="77777777" w:rsidTr="5490AC76">
        <w:tc>
          <w:tcPr>
            <w:tcW w:w="1134" w:type="dxa"/>
            <w:shd w:val="clear" w:color="auto" w:fill="auto"/>
          </w:tcPr>
          <w:p w14:paraId="2E813C83" w14:textId="77777777" w:rsidR="00E34306" w:rsidRPr="00E90A69" w:rsidRDefault="270ECEC7" w:rsidP="00474820">
            <w:pPr>
              <w:spacing w:after="0"/>
              <w:rPr>
                <w:rFonts w:eastAsiaTheme="minorEastAsia"/>
              </w:rPr>
            </w:pPr>
            <w:r w:rsidRPr="00E90A69">
              <w:rPr>
                <w:rFonts w:eastAsiaTheme="minorEastAsia"/>
              </w:rPr>
              <w:t>Lin</w:t>
            </w:r>
          </w:p>
        </w:tc>
        <w:tc>
          <w:tcPr>
            <w:tcW w:w="1418" w:type="dxa"/>
            <w:shd w:val="clear" w:color="auto" w:fill="auto"/>
          </w:tcPr>
          <w:p w14:paraId="2EFB3812" w14:textId="77777777" w:rsidR="00E34306" w:rsidRPr="00E90A69" w:rsidRDefault="270ECEC7" w:rsidP="00474820">
            <w:pPr>
              <w:spacing w:after="0"/>
              <w:rPr>
                <w:rFonts w:eastAsiaTheme="minorEastAsia"/>
              </w:rPr>
            </w:pPr>
            <w:r w:rsidRPr="00E90A69">
              <w:rPr>
                <w:rFonts w:eastAsiaTheme="minorEastAsia"/>
              </w:rPr>
              <w:t>LT3</w:t>
            </w:r>
          </w:p>
        </w:tc>
        <w:tc>
          <w:tcPr>
            <w:tcW w:w="1276" w:type="dxa"/>
          </w:tcPr>
          <w:p w14:paraId="76A2D324" w14:textId="77777777" w:rsidR="00E34306" w:rsidRPr="00E90A69" w:rsidRDefault="270ECEC7" w:rsidP="00474820">
            <w:pPr>
              <w:spacing w:after="0"/>
              <w:rPr>
                <w:rFonts w:eastAsiaTheme="minorEastAsia"/>
              </w:rPr>
            </w:pPr>
            <w:r w:rsidRPr="00E90A69">
              <w:rPr>
                <w:rFonts w:eastAsiaTheme="minorEastAsia"/>
              </w:rPr>
              <w:t>1.0 Tech</w:t>
            </w:r>
          </w:p>
        </w:tc>
        <w:tc>
          <w:tcPr>
            <w:tcW w:w="992" w:type="dxa"/>
            <w:shd w:val="clear" w:color="auto" w:fill="auto"/>
          </w:tcPr>
          <w:p w14:paraId="5F8B0CA7"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7471572E" w14:textId="77777777" w:rsidR="00E34306" w:rsidRPr="00E90A69" w:rsidRDefault="00E34306" w:rsidP="00474820">
            <w:pPr>
              <w:spacing w:after="0"/>
              <w:rPr>
                <w:rFonts w:eastAsiaTheme="minorEastAsia"/>
              </w:rPr>
            </w:pPr>
          </w:p>
        </w:tc>
        <w:tc>
          <w:tcPr>
            <w:tcW w:w="1842" w:type="dxa"/>
            <w:shd w:val="clear" w:color="auto" w:fill="auto"/>
          </w:tcPr>
          <w:p w14:paraId="3B2A6ADC" w14:textId="77777777" w:rsidR="00E34306" w:rsidRPr="00E90A69" w:rsidRDefault="00E34306" w:rsidP="00474820">
            <w:pPr>
              <w:spacing w:after="0"/>
              <w:rPr>
                <w:rFonts w:eastAsiaTheme="minorEastAsia"/>
              </w:rPr>
            </w:pPr>
          </w:p>
        </w:tc>
        <w:tc>
          <w:tcPr>
            <w:tcW w:w="1134" w:type="dxa"/>
          </w:tcPr>
          <w:p w14:paraId="65524A2B" w14:textId="77777777" w:rsidR="00E34306" w:rsidRPr="00E90A69" w:rsidRDefault="00E34306" w:rsidP="00474820">
            <w:pPr>
              <w:spacing w:after="0"/>
              <w:rPr>
                <w:rFonts w:eastAsiaTheme="minorEastAsia"/>
              </w:rPr>
            </w:pPr>
          </w:p>
        </w:tc>
      </w:tr>
      <w:tr w:rsidR="00E34306" w:rsidRPr="00CF1F93" w14:paraId="71C7C609" w14:textId="77777777" w:rsidTr="5490AC76">
        <w:tc>
          <w:tcPr>
            <w:tcW w:w="1134" w:type="dxa"/>
            <w:shd w:val="clear" w:color="auto" w:fill="auto"/>
          </w:tcPr>
          <w:p w14:paraId="559755F9" w14:textId="77777777" w:rsidR="00E34306" w:rsidRPr="00E90A69" w:rsidRDefault="270ECEC7" w:rsidP="00474820">
            <w:pPr>
              <w:spacing w:after="0"/>
              <w:rPr>
                <w:rFonts w:eastAsiaTheme="minorEastAsia"/>
              </w:rPr>
            </w:pPr>
            <w:r w:rsidRPr="00E90A69">
              <w:rPr>
                <w:rFonts w:eastAsiaTheme="minorEastAsia"/>
              </w:rPr>
              <w:t>Djenana</w:t>
            </w:r>
          </w:p>
        </w:tc>
        <w:tc>
          <w:tcPr>
            <w:tcW w:w="1418" w:type="dxa"/>
            <w:shd w:val="clear" w:color="auto" w:fill="auto"/>
          </w:tcPr>
          <w:p w14:paraId="29CA1C75" w14:textId="77777777" w:rsidR="00E34306" w:rsidRPr="00E90A69" w:rsidRDefault="270ECEC7" w:rsidP="00474820">
            <w:pPr>
              <w:spacing w:after="0"/>
              <w:rPr>
                <w:rFonts w:eastAsiaTheme="minorEastAsia"/>
              </w:rPr>
            </w:pPr>
            <w:r w:rsidRPr="00E90A69">
              <w:rPr>
                <w:rFonts w:eastAsiaTheme="minorEastAsia"/>
              </w:rPr>
              <w:t>LT3</w:t>
            </w:r>
          </w:p>
        </w:tc>
        <w:tc>
          <w:tcPr>
            <w:tcW w:w="1276" w:type="dxa"/>
          </w:tcPr>
          <w:p w14:paraId="49B276AA" w14:textId="77777777" w:rsidR="00E34306" w:rsidRPr="00E90A69" w:rsidRDefault="270ECEC7" w:rsidP="00474820">
            <w:pPr>
              <w:spacing w:after="0"/>
              <w:rPr>
                <w:rFonts w:eastAsiaTheme="minorEastAsia"/>
              </w:rPr>
            </w:pPr>
            <w:r w:rsidRPr="00E90A69">
              <w:rPr>
                <w:rFonts w:eastAsiaTheme="minorEastAsia"/>
              </w:rPr>
              <w:t>0.6 Eng</w:t>
            </w:r>
          </w:p>
        </w:tc>
        <w:tc>
          <w:tcPr>
            <w:tcW w:w="992" w:type="dxa"/>
            <w:shd w:val="clear" w:color="auto" w:fill="auto"/>
          </w:tcPr>
          <w:p w14:paraId="5E7F4082"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52DA9284" w14:textId="77777777" w:rsidR="00E34306" w:rsidRPr="00E90A69" w:rsidRDefault="00E34306" w:rsidP="00474820">
            <w:pPr>
              <w:spacing w:after="0"/>
              <w:rPr>
                <w:rFonts w:eastAsiaTheme="minorEastAsia"/>
              </w:rPr>
            </w:pPr>
          </w:p>
        </w:tc>
        <w:tc>
          <w:tcPr>
            <w:tcW w:w="1842" w:type="dxa"/>
            <w:shd w:val="clear" w:color="auto" w:fill="auto"/>
          </w:tcPr>
          <w:p w14:paraId="2633C33F" w14:textId="77777777" w:rsidR="00E34306" w:rsidRPr="00E90A69" w:rsidRDefault="00E34306" w:rsidP="00474820">
            <w:pPr>
              <w:spacing w:after="0"/>
              <w:rPr>
                <w:rFonts w:eastAsiaTheme="minorEastAsia"/>
              </w:rPr>
            </w:pPr>
          </w:p>
        </w:tc>
        <w:tc>
          <w:tcPr>
            <w:tcW w:w="1134" w:type="dxa"/>
          </w:tcPr>
          <w:p w14:paraId="2AD613F1" w14:textId="77777777" w:rsidR="00E34306" w:rsidRPr="00E90A69" w:rsidRDefault="00E34306" w:rsidP="00474820">
            <w:pPr>
              <w:spacing w:after="0"/>
              <w:rPr>
                <w:rFonts w:eastAsiaTheme="minorEastAsia"/>
              </w:rPr>
            </w:pPr>
          </w:p>
        </w:tc>
      </w:tr>
      <w:tr w:rsidR="00E34306" w:rsidRPr="00CF1F93" w14:paraId="02604E73" w14:textId="77777777" w:rsidTr="5490AC76">
        <w:tc>
          <w:tcPr>
            <w:tcW w:w="1134" w:type="dxa"/>
            <w:shd w:val="clear" w:color="auto" w:fill="auto"/>
          </w:tcPr>
          <w:p w14:paraId="18053E09" w14:textId="77777777" w:rsidR="00E34306" w:rsidRPr="00E90A69" w:rsidRDefault="270ECEC7" w:rsidP="00474820">
            <w:pPr>
              <w:spacing w:after="0"/>
              <w:rPr>
                <w:rFonts w:eastAsiaTheme="minorEastAsia"/>
              </w:rPr>
            </w:pPr>
            <w:r w:rsidRPr="00E90A69">
              <w:rPr>
                <w:rFonts w:eastAsiaTheme="minorEastAsia"/>
              </w:rPr>
              <w:t>Aisha</w:t>
            </w:r>
          </w:p>
        </w:tc>
        <w:tc>
          <w:tcPr>
            <w:tcW w:w="1418" w:type="dxa"/>
            <w:shd w:val="clear" w:color="auto" w:fill="auto"/>
          </w:tcPr>
          <w:p w14:paraId="1C298F00" w14:textId="77777777" w:rsidR="00E34306" w:rsidRPr="00E90A69" w:rsidRDefault="270ECEC7" w:rsidP="00474820">
            <w:pPr>
              <w:spacing w:after="0"/>
              <w:rPr>
                <w:rFonts w:eastAsiaTheme="minorEastAsia"/>
              </w:rPr>
            </w:pPr>
            <w:r w:rsidRPr="00E90A69">
              <w:rPr>
                <w:rFonts w:eastAsiaTheme="minorEastAsia"/>
              </w:rPr>
              <w:t xml:space="preserve">CT2 </w:t>
            </w:r>
          </w:p>
        </w:tc>
        <w:tc>
          <w:tcPr>
            <w:tcW w:w="1276" w:type="dxa"/>
          </w:tcPr>
          <w:p w14:paraId="015FC187" w14:textId="77777777" w:rsidR="00E34306" w:rsidRPr="00E90A69" w:rsidRDefault="270ECEC7" w:rsidP="00474820">
            <w:pPr>
              <w:spacing w:after="0"/>
              <w:rPr>
                <w:rFonts w:eastAsiaTheme="minorEastAsia"/>
              </w:rPr>
            </w:pPr>
            <w:r w:rsidRPr="00E90A69">
              <w:rPr>
                <w:rFonts w:eastAsiaTheme="minorEastAsia"/>
              </w:rPr>
              <w:t>1.0 Math</w:t>
            </w:r>
          </w:p>
        </w:tc>
        <w:tc>
          <w:tcPr>
            <w:tcW w:w="992" w:type="dxa"/>
            <w:shd w:val="clear" w:color="auto" w:fill="auto"/>
          </w:tcPr>
          <w:p w14:paraId="5190194E" w14:textId="77777777" w:rsidR="00E34306" w:rsidRPr="00E90A69" w:rsidRDefault="270ECEC7" w:rsidP="00474820">
            <w:pPr>
              <w:spacing w:after="0"/>
              <w:rPr>
                <w:rFonts w:eastAsiaTheme="minorEastAsia"/>
              </w:rPr>
            </w:pPr>
            <w:r w:rsidRPr="00E90A69">
              <w:rPr>
                <w:rFonts w:eastAsiaTheme="minorEastAsia"/>
              </w:rPr>
              <w:t>Fixed- term – 12 months</w:t>
            </w:r>
          </w:p>
        </w:tc>
        <w:tc>
          <w:tcPr>
            <w:tcW w:w="1276" w:type="dxa"/>
            <w:shd w:val="clear" w:color="auto" w:fill="auto"/>
          </w:tcPr>
          <w:p w14:paraId="2027A732" w14:textId="77777777" w:rsidR="00E34306" w:rsidRPr="00E90A69" w:rsidRDefault="270ECEC7" w:rsidP="00474820">
            <w:pPr>
              <w:spacing w:after="0"/>
              <w:rPr>
                <w:rFonts w:eastAsiaTheme="minorEastAsia"/>
              </w:rPr>
            </w:pPr>
            <w:r w:rsidRPr="00E90A69">
              <w:rPr>
                <w:rFonts w:eastAsiaTheme="minorEastAsia"/>
              </w:rPr>
              <w:t>Cate and new position</w:t>
            </w:r>
          </w:p>
        </w:tc>
        <w:tc>
          <w:tcPr>
            <w:tcW w:w="1842" w:type="dxa"/>
            <w:shd w:val="clear" w:color="auto" w:fill="auto"/>
          </w:tcPr>
          <w:p w14:paraId="2C45F0A6" w14:textId="77777777" w:rsidR="00E34306" w:rsidRPr="00E90A69" w:rsidRDefault="270ECEC7" w:rsidP="00474820">
            <w:pPr>
              <w:spacing w:after="0"/>
              <w:rPr>
                <w:rFonts w:eastAsiaTheme="minorEastAsia"/>
              </w:rPr>
            </w:pPr>
            <w:r w:rsidRPr="00E90A69">
              <w:rPr>
                <w:rFonts w:eastAsiaTheme="minorEastAsia"/>
              </w:rPr>
              <w:t>0.5 backfilling Cate’s return from leave and 0.5 increase in Maths classes at Years 8 and 9</w:t>
            </w:r>
          </w:p>
        </w:tc>
        <w:tc>
          <w:tcPr>
            <w:tcW w:w="1134" w:type="dxa"/>
          </w:tcPr>
          <w:p w14:paraId="122DCEB9" w14:textId="3D2EBEB3" w:rsidR="00E34306" w:rsidRPr="00E90A69" w:rsidRDefault="00E34306" w:rsidP="5490AC76">
            <w:pPr>
              <w:spacing w:after="0"/>
              <w:rPr>
                <w:rFonts w:eastAsiaTheme="minorEastAsia"/>
              </w:rPr>
            </w:pPr>
          </w:p>
        </w:tc>
      </w:tr>
      <w:tr w:rsidR="00E34306" w:rsidRPr="00CF1F93" w14:paraId="74C34296" w14:textId="77777777" w:rsidTr="5490AC76">
        <w:tc>
          <w:tcPr>
            <w:tcW w:w="1134" w:type="dxa"/>
            <w:shd w:val="clear" w:color="auto" w:fill="auto"/>
          </w:tcPr>
          <w:p w14:paraId="43AE50F1" w14:textId="77777777" w:rsidR="00E34306" w:rsidRPr="00E90A69" w:rsidRDefault="270ECEC7" w:rsidP="00474820">
            <w:pPr>
              <w:spacing w:after="0"/>
              <w:rPr>
                <w:rFonts w:eastAsiaTheme="minorEastAsia"/>
              </w:rPr>
            </w:pPr>
            <w:r w:rsidRPr="00E90A69">
              <w:rPr>
                <w:rFonts w:eastAsiaTheme="minorEastAsia"/>
              </w:rPr>
              <w:t>Lou</w:t>
            </w:r>
          </w:p>
        </w:tc>
        <w:tc>
          <w:tcPr>
            <w:tcW w:w="1418" w:type="dxa"/>
            <w:shd w:val="clear" w:color="auto" w:fill="auto"/>
          </w:tcPr>
          <w:p w14:paraId="11640C1E" w14:textId="77777777" w:rsidR="00E34306" w:rsidRPr="00E90A69" w:rsidRDefault="270ECEC7" w:rsidP="00474820">
            <w:pPr>
              <w:spacing w:after="0"/>
              <w:rPr>
                <w:rFonts w:eastAsiaTheme="minorEastAsia"/>
              </w:rPr>
            </w:pPr>
            <w:r w:rsidRPr="00E90A69">
              <w:rPr>
                <w:rFonts w:eastAsiaTheme="minorEastAsia"/>
              </w:rPr>
              <w:t>CT1</w:t>
            </w:r>
          </w:p>
        </w:tc>
        <w:tc>
          <w:tcPr>
            <w:tcW w:w="1276" w:type="dxa"/>
          </w:tcPr>
          <w:p w14:paraId="463187DB" w14:textId="77777777" w:rsidR="00E34306" w:rsidRPr="00E90A69" w:rsidRDefault="270ECEC7" w:rsidP="00474820">
            <w:pPr>
              <w:spacing w:after="0"/>
              <w:rPr>
                <w:rFonts w:eastAsiaTheme="minorEastAsia"/>
              </w:rPr>
            </w:pPr>
            <w:r w:rsidRPr="00E90A69">
              <w:rPr>
                <w:rFonts w:eastAsiaTheme="minorEastAsia"/>
              </w:rPr>
              <w:t>1.0 Eng/Hums</w:t>
            </w:r>
          </w:p>
        </w:tc>
        <w:tc>
          <w:tcPr>
            <w:tcW w:w="992" w:type="dxa"/>
            <w:shd w:val="clear" w:color="auto" w:fill="auto"/>
          </w:tcPr>
          <w:p w14:paraId="7535B5CC" w14:textId="77777777" w:rsidR="00E34306" w:rsidRPr="00E90A69" w:rsidRDefault="270ECEC7" w:rsidP="00474820">
            <w:pPr>
              <w:spacing w:after="0"/>
              <w:rPr>
                <w:rFonts w:eastAsiaTheme="minorEastAsia"/>
              </w:rPr>
            </w:pPr>
            <w:r w:rsidRPr="00E90A69">
              <w:rPr>
                <w:rFonts w:eastAsiaTheme="minorEastAsia"/>
              </w:rPr>
              <w:t>Fixed Term – Up to 7 years</w:t>
            </w:r>
          </w:p>
        </w:tc>
        <w:tc>
          <w:tcPr>
            <w:tcW w:w="1276" w:type="dxa"/>
            <w:shd w:val="clear" w:color="auto" w:fill="auto"/>
          </w:tcPr>
          <w:p w14:paraId="288C39C3" w14:textId="77777777" w:rsidR="00E34306" w:rsidRPr="00E90A69" w:rsidRDefault="270ECEC7" w:rsidP="00474820">
            <w:pPr>
              <w:spacing w:after="0"/>
              <w:rPr>
                <w:rFonts w:eastAsiaTheme="minorEastAsia"/>
              </w:rPr>
            </w:pPr>
            <w:r w:rsidRPr="00E90A69">
              <w:rPr>
                <w:rFonts w:eastAsiaTheme="minorEastAsia"/>
              </w:rPr>
              <w:t xml:space="preserve">Angela </w:t>
            </w:r>
          </w:p>
        </w:tc>
        <w:tc>
          <w:tcPr>
            <w:tcW w:w="1842" w:type="dxa"/>
            <w:shd w:val="clear" w:color="auto" w:fill="auto"/>
          </w:tcPr>
          <w:p w14:paraId="2690C1FC" w14:textId="095EDBD0" w:rsidR="00E34306" w:rsidRPr="00E90A69" w:rsidRDefault="005C17E5" w:rsidP="00474820">
            <w:pPr>
              <w:spacing w:after="0"/>
              <w:rPr>
                <w:rFonts w:eastAsiaTheme="minorEastAsia"/>
              </w:rPr>
            </w:pPr>
            <w:r>
              <w:rPr>
                <w:rFonts w:eastAsiaTheme="minorEastAsia"/>
              </w:rPr>
              <w:t>Parental absence</w:t>
            </w:r>
          </w:p>
        </w:tc>
        <w:tc>
          <w:tcPr>
            <w:tcW w:w="1134" w:type="dxa"/>
          </w:tcPr>
          <w:p w14:paraId="24D75ACD" w14:textId="77777777" w:rsidR="00E34306" w:rsidRPr="00E90A69" w:rsidRDefault="00E34306" w:rsidP="00474820">
            <w:pPr>
              <w:spacing w:after="0"/>
              <w:rPr>
                <w:rFonts w:eastAsiaTheme="minorEastAsia"/>
              </w:rPr>
            </w:pPr>
          </w:p>
        </w:tc>
      </w:tr>
      <w:tr w:rsidR="00E34306" w:rsidRPr="00CF1F93" w14:paraId="4BEA9BD3" w14:textId="77777777" w:rsidTr="5490AC76">
        <w:tc>
          <w:tcPr>
            <w:tcW w:w="1134" w:type="dxa"/>
            <w:shd w:val="clear" w:color="auto" w:fill="auto"/>
          </w:tcPr>
          <w:p w14:paraId="01DE65B7" w14:textId="77777777" w:rsidR="00E34306" w:rsidRPr="00E90A69" w:rsidRDefault="270ECEC7" w:rsidP="00474820">
            <w:pPr>
              <w:spacing w:after="0"/>
              <w:rPr>
                <w:rFonts w:eastAsiaTheme="minorEastAsia"/>
              </w:rPr>
            </w:pPr>
            <w:r w:rsidRPr="00E90A69">
              <w:rPr>
                <w:rFonts w:eastAsiaTheme="minorEastAsia"/>
              </w:rPr>
              <w:t>Allira</w:t>
            </w:r>
          </w:p>
        </w:tc>
        <w:tc>
          <w:tcPr>
            <w:tcW w:w="1418" w:type="dxa"/>
            <w:shd w:val="clear" w:color="auto" w:fill="auto"/>
          </w:tcPr>
          <w:p w14:paraId="4BF0BC47" w14:textId="77777777" w:rsidR="00E34306" w:rsidRPr="00E90A69" w:rsidRDefault="270ECEC7" w:rsidP="00474820">
            <w:pPr>
              <w:spacing w:after="0"/>
              <w:rPr>
                <w:rFonts w:eastAsiaTheme="minorEastAsia"/>
              </w:rPr>
            </w:pPr>
            <w:r w:rsidRPr="00E90A69">
              <w:rPr>
                <w:rFonts w:eastAsiaTheme="minorEastAsia"/>
              </w:rPr>
              <w:t>CT2</w:t>
            </w:r>
          </w:p>
        </w:tc>
        <w:tc>
          <w:tcPr>
            <w:tcW w:w="1276" w:type="dxa"/>
          </w:tcPr>
          <w:p w14:paraId="6D73BC5F" w14:textId="77777777" w:rsidR="00E34306" w:rsidRPr="00E90A69" w:rsidRDefault="270ECEC7" w:rsidP="00474820">
            <w:pPr>
              <w:spacing w:after="0"/>
              <w:rPr>
                <w:rFonts w:eastAsiaTheme="minorEastAsia"/>
              </w:rPr>
            </w:pPr>
            <w:r w:rsidRPr="00E90A69">
              <w:rPr>
                <w:rFonts w:eastAsiaTheme="minorEastAsia"/>
              </w:rPr>
              <w:t>1.0 PE</w:t>
            </w:r>
          </w:p>
        </w:tc>
        <w:tc>
          <w:tcPr>
            <w:tcW w:w="992" w:type="dxa"/>
            <w:shd w:val="clear" w:color="auto" w:fill="auto"/>
          </w:tcPr>
          <w:p w14:paraId="0C0E6B6C" w14:textId="77777777" w:rsidR="00E34306" w:rsidRPr="00E90A69" w:rsidRDefault="270ECEC7" w:rsidP="00474820">
            <w:pPr>
              <w:spacing w:after="0"/>
              <w:rPr>
                <w:rFonts w:eastAsiaTheme="minorEastAsia"/>
              </w:rPr>
            </w:pPr>
            <w:r w:rsidRPr="00E90A69">
              <w:rPr>
                <w:rFonts w:eastAsiaTheme="minorEastAsia"/>
              </w:rPr>
              <w:t>Fixed Term - 12 mths</w:t>
            </w:r>
          </w:p>
        </w:tc>
        <w:tc>
          <w:tcPr>
            <w:tcW w:w="1276" w:type="dxa"/>
            <w:shd w:val="clear" w:color="auto" w:fill="auto"/>
          </w:tcPr>
          <w:p w14:paraId="203BB8B9" w14:textId="77777777" w:rsidR="00E34306" w:rsidRPr="00E90A69" w:rsidRDefault="270ECEC7" w:rsidP="00474820">
            <w:pPr>
              <w:spacing w:after="0"/>
              <w:rPr>
                <w:rFonts w:eastAsiaTheme="minorEastAsia"/>
              </w:rPr>
            </w:pPr>
            <w:r w:rsidRPr="00E90A69">
              <w:rPr>
                <w:rFonts w:eastAsiaTheme="minorEastAsia"/>
              </w:rPr>
              <w:t xml:space="preserve">Boris </w:t>
            </w:r>
          </w:p>
        </w:tc>
        <w:tc>
          <w:tcPr>
            <w:tcW w:w="1842" w:type="dxa"/>
            <w:shd w:val="clear" w:color="auto" w:fill="auto"/>
          </w:tcPr>
          <w:p w14:paraId="2E2A444F" w14:textId="77777777" w:rsidR="00E34306" w:rsidRPr="00E90A69" w:rsidRDefault="270ECEC7" w:rsidP="00474820">
            <w:pPr>
              <w:spacing w:after="0"/>
              <w:rPr>
                <w:rFonts w:eastAsiaTheme="minorEastAsia"/>
              </w:rPr>
            </w:pPr>
            <w:r w:rsidRPr="00E90A69">
              <w:rPr>
                <w:rFonts w:eastAsiaTheme="minorEastAsia"/>
              </w:rPr>
              <w:t>LWOP replacement</w:t>
            </w:r>
          </w:p>
        </w:tc>
        <w:tc>
          <w:tcPr>
            <w:tcW w:w="1134" w:type="dxa"/>
          </w:tcPr>
          <w:p w14:paraId="268B5FE5" w14:textId="745291FC" w:rsidR="00E34306" w:rsidRPr="00E90A69" w:rsidRDefault="00E34306" w:rsidP="5490AC76">
            <w:pPr>
              <w:spacing w:after="0"/>
              <w:rPr>
                <w:rFonts w:eastAsiaTheme="minorEastAsia"/>
              </w:rPr>
            </w:pPr>
          </w:p>
        </w:tc>
      </w:tr>
      <w:tr w:rsidR="00E34306" w:rsidRPr="00CF1F93" w14:paraId="28E463DF" w14:textId="77777777" w:rsidTr="5490AC76">
        <w:tc>
          <w:tcPr>
            <w:tcW w:w="1134" w:type="dxa"/>
            <w:shd w:val="clear" w:color="auto" w:fill="auto"/>
          </w:tcPr>
          <w:p w14:paraId="0268BA02" w14:textId="77777777" w:rsidR="00E34306" w:rsidRPr="00E90A69" w:rsidRDefault="270ECEC7" w:rsidP="00474820">
            <w:pPr>
              <w:spacing w:after="0"/>
              <w:rPr>
                <w:rFonts w:eastAsiaTheme="minorEastAsia"/>
              </w:rPr>
            </w:pPr>
            <w:r w:rsidRPr="00E90A69">
              <w:rPr>
                <w:rFonts w:eastAsiaTheme="minorEastAsia"/>
              </w:rPr>
              <w:lastRenderedPageBreak/>
              <w:t xml:space="preserve">Silvia </w:t>
            </w:r>
          </w:p>
        </w:tc>
        <w:tc>
          <w:tcPr>
            <w:tcW w:w="1418" w:type="dxa"/>
            <w:shd w:val="clear" w:color="auto" w:fill="auto"/>
          </w:tcPr>
          <w:p w14:paraId="06B495BA" w14:textId="77777777" w:rsidR="00E34306" w:rsidRPr="00E90A69" w:rsidRDefault="270ECEC7" w:rsidP="00474820">
            <w:pPr>
              <w:spacing w:after="0"/>
              <w:rPr>
                <w:rFonts w:eastAsiaTheme="minorEastAsia"/>
              </w:rPr>
            </w:pPr>
            <w:r w:rsidRPr="00E90A69">
              <w:rPr>
                <w:rFonts w:eastAsiaTheme="minorEastAsia"/>
              </w:rPr>
              <w:t>CT2</w:t>
            </w:r>
          </w:p>
        </w:tc>
        <w:tc>
          <w:tcPr>
            <w:tcW w:w="1276" w:type="dxa"/>
          </w:tcPr>
          <w:p w14:paraId="58E0C07C" w14:textId="77777777" w:rsidR="00E34306" w:rsidRPr="00E90A69" w:rsidRDefault="270ECEC7" w:rsidP="00474820">
            <w:pPr>
              <w:spacing w:after="0"/>
              <w:rPr>
                <w:rFonts w:eastAsiaTheme="minorEastAsia"/>
              </w:rPr>
            </w:pPr>
            <w:r w:rsidRPr="00E90A69">
              <w:rPr>
                <w:rFonts w:eastAsiaTheme="minorEastAsia"/>
              </w:rPr>
              <w:t>1.0 Italian</w:t>
            </w:r>
          </w:p>
        </w:tc>
        <w:tc>
          <w:tcPr>
            <w:tcW w:w="992" w:type="dxa"/>
            <w:shd w:val="clear" w:color="auto" w:fill="auto"/>
          </w:tcPr>
          <w:p w14:paraId="4145438F" w14:textId="77777777" w:rsidR="00E34306" w:rsidRPr="00E90A69" w:rsidRDefault="270ECEC7" w:rsidP="00474820">
            <w:pPr>
              <w:spacing w:after="0"/>
              <w:rPr>
                <w:rFonts w:eastAsiaTheme="minorEastAsia"/>
              </w:rPr>
            </w:pPr>
            <w:r w:rsidRPr="00E90A69">
              <w:rPr>
                <w:rFonts w:eastAsiaTheme="minorEastAsia"/>
              </w:rPr>
              <w:t>Fixed Term - 6 mths</w:t>
            </w:r>
          </w:p>
        </w:tc>
        <w:tc>
          <w:tcPr>
            <w:tcW w:w="1276" w:type="dxa"/>
            <w:shd w:val="clear" w:color="auto" w:fill="auto"/>
          </w:tcPr>
          <w:p w14:paraId="193D8C6F" w14:textId="77777777" w:rsidR="00E34306" w:rsidRPr="00E90A69" w:rsidRDefault="270ECEC7" w:rsidP="00474820">
            <w:pPr>
              <w:spacing w:after="0"/>
              <w:rPr>
                <w:rFonts w:eastAsiaTheme="minorEastAsia"/>
              </w:rPr>
            </w:pPr>
            <w:r w:rsidRPr="00E90A69">
              <w:rPr>
                <w:rFonts w:eastAsiaTheme="minorEastAsia"/>
              </w:rPr>
              <w:t>Carlotta</w:t>
            </w:r>
          </w:p>
        </w:tc>
        <w:tc>
          <w:tcPr>
            <w:tcW w:w="1842" w:type="dxa"/>
            <w:shd w:val="clear" w:color="auto" w:fill="auto"/>
          </w:tcPr>
          <w:p w14:paraId="69413CBD" w14:textId="77777777" w:rsidR="00E34306" w:rsidRPr="00E90A69" w:rsidRDefault="270ECEC7" w:rsidP="00474820">
            <w:pPr>
              <w:spacing w:after="0"/>
              <w:rPr>
                <w:rFonts w:eastAsiaTheme="minorEastAsia"/>
              </w:rPr>
            </w:pPr>
            <w:r w:rsidRPr="00E90A69">
              <w:rPr>
                <w:rFonts w:eastAsiaTheme="minorEastAsia"/>
              </w:rPr>
              <w:t>LSL</w:t>
            </w:r>
          </w:p>
        </w:tc>
        <w:tc>
          <w:tcPr>
            <w:tcW w:w="1134" w:type="dxa"/>
          </w:tcPr>
          <w:p w14:paraId="06C40444" w14:textId="253BDA80" w:rsidR="00E34306" w:rsidRPr="00E90A69" w:rsidRDefault="270ECEC7" w:rsidP="00474820">
            <w:pPr>
              <w:spacing w:after="0"/>
              <w:rPr>
                <w:rFonts w:eastAsiaTheme="minorEastAsia"/>
              </w:rPr>
            </w:pPr>
            <w:r w:rsidRPr="00E90A69">
              <w:rPr>
                <w:rFonts w:eastAsiaTheme="minorEastAsia"/>
              </w:rPr>
              <w:t>July 202</w:t>
            </w:r>
            <w:r w:rsidR="00D852D8">
              <w:rPr>
                <w:rFonts w:eastAsiaTheme="minorEastAsia"/>
              </w:rPr>
              <w:t>X</w:t>
            </w:r>
          </w:p>
        </w:tc>
      </w:tr>
      <w:tr w:rsidR="00E34306" w:rsidRPr="00CF1F93" w14:paraId="62A711D0" w14:textId="77777777" w:rsidTr="5490AC76">
        <w:tc>
          <w:tcPr>
            <w:tcW w:w="1134" w:type="dxa"/>
            <w:shd w:val="clear" w:color="auto" w:fill="auto"/>
          </w:tcPr>
          <w:p w14:paraId="5CD81A35" w14:textId="77777777" w:rsidR="00E34306" w:rsidRPr="00E90A69" w:rsidRDefault="270ECEC7" w:rsidP="00474820">
            <w:pPr>
              <w:spacing w:after="0"/>
              <w:rPr>
                <w:rFonts w:eastAsiaTheme="minorEastAsia"/>
              </w:rPr>
            </w:pPr>
            <w:r w:rsidRPr="00E90A69">
              <w:rPr>
                <w:rFonts w:eastAsiaTheme="minorEastAsia"/>
              </w:rPr>
              <w:t xml:space="preserve">Janet </w:t>
            </w:r>
          </w:p>
        </w:tc>
        <w:tc>
          <w:tcPr>
            <w:tcW w:w="1418" w:type="dxa"/>
            <w:shd w:val="clear" w:color="auto" w:fill="auto"/>
          </w:tcPr>
          <w:p w14:paraId="697245EF" w14:textId="77777777" w:rsidR="00E34306" w:rsidRPr="00E90A69" w:rsidRDefault="270ECEC7" w:rsidP="00474820">
            <w:pPr>
              <w:spacing w:after="0"/>
              <w:rPr>
                <w:rFonts w:eastAsiaTheme="minorEastAsia"/>
              </w:rPr>
            </w:pPr>
            <w:r w:rsidRPr="00E90A69">
              <w:rPr>
                <w:rFonts w:eastAsiaTheme="minorEastAsia"/>
              </w:rPr>
              <w:t>CT1</w:t>
            </w:r>
          </w:p>
        </w:tc>
        <w:tc>
          <w:tcPr>
            <w:tcW w:w="1276" w:type="dxa"/>
          </w:tcPr>
          <w:p w14:paraId="5FF1C421" w14:textId="77777777" w:rsidR="00E34306" w:rsidRPr="00E90A69" w:rsidRDefault="270ECEC7" w:rsidP="00474820">
            <w:pPr>
              <w:spacing w:after="0"/>
              <w:rPr>
                <w:rFonts w:eastAsiaTheme="minorEastAsia"/>
              </w:rPr>
            </w:pPr>
            <w:r w:rsidRPr="00E90A69">
              <w:rPr>
                <w:rFonts w:eastAsiaTheme="minorEastAsia"/>
              </w:rPr>
              <w:t>1.0 Art</w:t>
            </w:r>
          </w:p>
        </w:tc>
        <w:tc>
          <w:tcPr>
            <w:tcW w:w="992" w:type="dxa"/>
            <w:shd w:val="clear" w:color="auto" w:fill="auto"/>
          </w:tcPr>
          <w:p w14:paraId="58FE0BD1" w14:textId="77777777" w:rsidR="00E34306" w:rsidRPr="00E90A69" w:rsidRDefault="270ECEC7" w:rsidP="00474820">
            <w:pPr>
              <w:spacing w:after="0"/>
              <w:rPr>
                <w:rFonts w:eastAsiaTheme="minorEastAsia"/>
              </w:rPr>
            </w:pPr>
            <w:r w:rsidRPr="00E90A69">
              <w:rPr>
                <w:rFonts w:eastAsiaTheme="minorEastAsia"/>
              </w:rPr>
              <w:t>Fixed Term - 3 mths</w:t>
            </w:r>
          </w:p>
        </w:tc>
        <w:tc>
          <w:tcPr>
            <w:tcW w:w="1276" w:type="dxa"/>
            <w:shd w:val="clear" w:color="auto" w:fill="auto"/>
          </w:tcPr>
          <w:p w14:paraId="251824FF" w14:textId="77777777" w:rsidR="00E34306" w:rsidRPr="00E90A69" w:rsidRDefault="270ECEC7" w:rsidP="00474820">
            <w:pPr>
              <w:spacing w:after="0"/>
              <w:rPr>
                <w:rFonts w:eastAsiaTheme="minorEastAsia"/>
              </w:rPr>
            </w:pPr>
            <w:r w:rsidRPr="00E90A69">
              <w:rPr>
                <w:rFonts w:eastAsiaTheme="minorEastAsia"/>
              </w:rPr>
              <w:t>Des</w:t>
            </w:r>
          </w:p>
        </w:tc>
        <w:tc>
          <w:tcPr>
            <w:tcW w:w="1842" w:type="dxa"/>
            <w:shd w:val="clear" w:color="auto" w:fill="auto"/>
          </w:tcPr>
          <w:p w14:paraId="2A501CD6" w14:textId="77777777" w:rsidR="00E34306" w:rsidRPr="00E90A69" w:rsidRDefault="270ECEC7" w:rsidP="00474820">
            <w:pPr>
              <w:spacing w:after="0"/>
              <w:rPr>
                <w:rFonts w:eastAsiaTheme="minorEastAsia"/>
              </w:rPr>
            </w:pPr>
            <w:r w:rsidRPr="00E90A69">
              <w:rPr>
                <w:rFonts w:eastAsiaTheme="minorEastAsia"/>
              </w:rPr>
              <w:t>Personal leave</w:t>
            </w:r>
          </w:p>
        </w:tc>
        <w:tc>
          <w:tcPr>
            <w:tcW w:w="1134" w:type="dxa"/>
          </w:tcPr>
          <w:p w14:paraId="5E6EFB2F" w14:textId="77777777" w:rsidR="00E34306" w:rsidRPr="00E90A69" w:rsidRDefault="270ECEC7" w:rsidP="00474820">
            <w:pPr>
              <w:spacing w:after="0"/>
              <w:rPr>
                <w:rFonts w:eastAsiaTheme="minorEastAsia"/>
              </w:rPr>
            </w:pPr>
            <w:r w:rsidRPr="00E90A69">
              <w:rPr>
                <w:rFonts w:eastAsiaTheme="minorEastAsia"/>
              </w:rPr>
              <w:t>Not known</w:t>
            </w:r>
          </w:p>
        </w:tc>
      </w:tr>
      <w:tr w:rsidR="00E34306" w:rsidRPr="00CF1F93" w14:paraId="7EA0C692" w14:textId="77777777" w:rsidTr="5490AC76">
        <w:tc>
          <w:tcPr>
            <w:tcW w:w="1134" w:type="dxa"/>
            <w:shd w:val="clear" w:color="auto" w:fill="auto"/>
          </w:tcPr>
          <w:p w14:paraId="3E634D4D" w14:textId="77777777" w:rsidR="00E34306" w:rsidRPr="00E90A69" w:rsidRDefault="270ECEC7" w:rsidP="00474820">
            <w:pPr>
              <w:spacing w:after="0"/>
              <w:rPr>
                <w:rFonts w:eastAsiaTheme="minorEastAsia"/>
              </w:rPr>
            </w:pPr>
            <w:r w:rsidRPr="00E90A69">
              <w:rPr>
                <w:rFonts w:eastAsiaTheme="minorEastAsia"/>
              </w:rPr>
              <w:t xml:space="preserve">Marg </w:t>
            </w:r>
          </w:p>
        </w:tc>
        <w:tc>
          <w:tcPr>
            <w:tcW w:w="1418" w:type="dxa"/>
            <w:shd w:val="clear" w:color="auto" w:fill="auto"/>
          </w:tcPr>
          <w:p w14:paraId="02995CAA" w14:textId="77777777" w:rsidR="00E34306" w:rsidRPr="00E90A69" w:rsidRDefault="270ECEC7" w:rsidP="00474820">
            <w:pPr>
              <w:spacing w:after="0"/>
              <w:rPr>
                <w:rFonts w:eastAsiaTheme="minorEastAsia"/>
              </w:rPr>
            </w:pPr>
            <w:r w:rsidRPr="00E90A69">
              <w:rPr>
                <w:rFonts w:eastAsiaTheme="minorEastAsia"/>
              </w:rPr>
              <w:t>CT1</w:t>
            </w:r>
          </w:p>
        </w:tc>
        <w:tc>
          <w:tcPr>
            <w:tcW w:w="1276" w:type="dxa"/>
          </w:tcPr>
          <w:p w14:paraId="5084A97E" w14:textId="77777777" w:rsidR="00E34306" w:rsidRPr="00E90A69" w:rsidRDefault="270ECEC7" w:rsidP="00474820">
            <w:pPr>
              <w:spacing w:after="0"/>
              <w:rPr>
                <w:rFonts w:eastAsiaTheme="minorEastAsia"/>
              </w:rPr>
            </w:pPr>
            <w:r w:rsidRPr="00E90A69">
              <w:rPr>
                <w:rFonts w:eastAsiaTheme="minorEastAsia"/>
              </w:rPr>
              <w:t>0.8 Eng</w:t>
            </w:r>
          </w:p>
        </w:tc>
        <w:tc>
          <w:tcPr>
            <w:tcW w:w="992" w:type="dxa"/>
            <w:shd w:val="clear" w:color="auto" w:fill="auto"/>
          </w:tcPr>
          <w:p w14:paraId="0C672869" w14:textId="77777777" w:rsidR="00E34306" w:rsidRPr="00E90A69" w:rsidRDefault="270ECEC7" w:rsidP="00474820">
            <w:pPr>
              <w:spacing w:after="0"/>
              <w:rPr>
                <w:rFonts w:eastAsiaTheme="minorEastAsia"/>
              </w:rPr>
            </w:pPr>
            <w:r w:rsidRPr="00E90A69">
              <w:rPr>
                <w:rFonts w:eastAsiaTheme="minorEastAsia"/>
              </w:rPr>
              <w:t>Fixed Term - 12 mths</w:t>
            </w:r>
          </w:p>
        </w:tc>
        <w:tc>
          <w:tcPr>
            <w:tcW w:w="1276" w:type="dxa"/>
            <w:shd w:val="clear" w:color="auto" w:fill="auto"/>
          </w:tcPr>
          <w:p w14:paraId="6C860242" w14:textId="77777777" w:rsidR="00E34306" w:rsidRPr="00E90A69" w:rsidRDefault="00E34306" w:rsidP="00474820">
            <w:pPr>
              <w:spacing w:after="0"/>
              <w:rPr>
                <w:rFonts w:eastAsiaTheme="minorEastAsia"/>
              </w:rPr>
            </w:pPr>
          </w:p>
        </w:tc>
        <w:tc>
          <w:tcPr>
            <w:tcW w:w="1842" w:type="dxa"/>
            <w:shd w:val="clear" w:color="auto" w:fill="auto"/>
          </w:tcPr>
          <w:p w14:paraId="6C118E11" w14:textId="4638E70C" w:rsidR="00E34306" w:rsidRPr="00E90A69" w:rsidRDefault="270ECEC7" w:rsidP="00474820">
            <w:pPr>
              <w:spacing w:after="0"/>
              <w:rPr>
                <w:rFonts w:eastAsiaTheme="minorEastAsia"/>
              </w:rPr>
            </w:pPr>
            <w:r w:rsidRPr="00E90A69">
              <w:rPr>
                <w:rFonts w:eastAsiaTheme="minorEastAsia"/>
              </w:rPr>
              <w:t>Potential excess (</w:t>
            </w:r>
            <w:r w:rsidR="332B0C6D" w:rsidRPr="00E90A69">
              <w:rPr>
                <w:rFonts w:eastAsiaTheme="minorEastAsia"/>
              </w:rPr>
              <w:t>declining enrolments</w:t>
            </w:r>
            <w:r w:rsidRPr="00E90A69">
              <w:rPr>
                <w:rFonts w:eastAsiaTheme="minorEastAsia"/>
              </w:rPr>
              <w:t>)</w:t>
            </w:r>
          </w:p>
        </w:tc>
        <w:tc>
          <w:tcPr>
            <w:tcW w:w="1134" w:type="dxa"/>
          </w:tcPr>
          <w:p w14:paraId="7884182F" w14:textId="77777777" w:rsidR="00E34306" w:rsidRPr="00E90A69" w:rsidRDefault="00E34306" w:rsidP="00474820">
            <w:pPr>
              <w:spacing w:after="0"/>
              <w:rPr>
                <w:rFonts w:eastAsiaTheme="minorEastAsia"/>
              </w:rPr>
            </w:pPr>
          </w:p>
        </w:tc>
      </w:tr>
      <w:tr w:rsidR="00E34306" w:rsidRPr="00CF1F93" w14:paraId="54485651" w14:textId="77777777" w:rsidTr="5490AC76">
        <w:tc>
          <w:tcPr>
            <w:tcW w:w="1134" w:type="dxa"/>
            <w:shd w:val="clear" w:color="auto" w:fill="auto"/>
          </w:tcPr>
          <w:p w14:paraId="78EEC6D9" w14:textId="77777777" w:rsidR="00E34306" w:rsidRPr="00E90A69" w:rsidRDefault="270ECEC7" w:rsidP="00474820">
            <w:pPr>
              <w:spacing w:after="0"/>
              <w:rPr>
                <w:rFonts w:eastAsiaTheme="minorEastAsia"/>
              </w:rPr>
            </w:pPr>
            <w:r w:rsidRPr="00E90A69">
              <w:rPr>
                <w:rFonts w:eastAsiaTheme="minorEastAsia"/>
              </w:rPr>
              <w:t>Ahmed</w:t>
            </w:r>
          </w:p>
        </w:tc>
        <w:tc>
          <w:tcPr>
            <w:tcW w:w="1418" w:type="dxa"/>
            <w:shd w:val="clear" w:color="auto" w:fill="auto"/>
          </w:tcPr>
          <w:p w14:paraId="7B4F5DC0" w14:textId="77777777" w:rsidR="00E34306" w:rsidRPr="00E90A69" w:rsidRDefault="270ECEC7" w:rsidP="00474820">
            <w:pPr>
              <w:spacing w:after="0"/>
              <w:rPr>
                <w:rFonts w:eastAsiaTheme="minorEastAsia"/>
              </w:rPr>
            </w:pPr>
            <w:r w:rsidRPr="00E90A69">
              <w:rPr>
                <w:rFonts w:eastAsiaTheme="minorEastAsia"/>
              </w:rPr>
              <w:t>CT2</w:t>
            </w:r>
          </w:p>
        </w:tc>
        <w:tc>
          <w:tcPr>
            <w:tcW w:w="1276" w:type="dxa"/>
          </w:tcPr>
          <w:p w14:paraId="2ECC96BF" w14:textId="66ACF963" w:rsidR="00E34306" w:rsidRPr="00E90A69" w:rsidRDefault="000860D5" w:rsidP="00474820">
            <w:pPr>
              <w:spacing w:after="0"/>
              <w:rPr>
                <w:rFonts w:eastAsiaTheme="minorEastAsia"/>
              </w:rPr>
            </w:pPr>
            <w:r>
              <w:rPr>
                <w:rFonts w:eastAsiaTheme="minorEastAsia"/>
              </w:rPr>
              <w:t>0.6</w:t>
            </w:r>
          </w:p>
        </w:tc>
        <w:tc>
          <w:tcPr>
            <w:tcW w:w="992" w:type="dxa"/>
            <w:shd w:val="clear" w:color="auto" w:fill="auto"/>
          </w:tcPr>
          <w:p w14:paraId="79BFEAEF" w14:textId="77777777" w:rsidR="00E34306" w:rsidRPr="00E90A69" w:rsidRDefault="270ECEC7" w:rsidP="00474820">
            <w:pPr>
              <w:spacing w:after="0"/>
              <w:rPr>
                <w:rFonts w:eastAsiaTheme="minorEastAsia"/>
              </w:rPr>
            </w:pPr>
            <w:r w:rsidRPr="00E90A69">
              <w:rPr>
                <w:rFonts w:eastAsiaTheme="minorEastAsia"/>
              </w:rPr>
              <w:t>Fixed-term - 6 mths</w:t>
            </w:r>
          </w:p>
        </w:tc>
        <w:tc>
          <w:tcPr>
            <w:tcW w:w="1276" w:type="dxa"/>
            <w:shd w:val="clear" w:color="auto" w:fill="auto"/>
          </w:tcPr>
          <w:p w14:paraId="52A4D2F3" w14:textId="77777777" w:rsidR="00E34306" w:rsidRPr="00E90A69" w:rsidRDefault="00E34306" w:rsidP="00474820">
            <w:pPr>
              <w:spacing w:after="0"/>
              <w:rPr>
                <w:rFonts w:eastAsiaTheme="minorEastAsia"/>
              </w:rPr>
            </w:pPr>
          </w:p>
        </w:tc>
        <w:tc>
          <w:tcPr>
            <w:tcW w:w="1842" w:type="dxa"/>
            <w:shd w:val="clear" w:color="auto" w:fill="auto"/>
          </w:tcPr>
          <w:p w14:paraId="183DA57F" w14:textId="77777777" w:rsidR="00E34306" w:rsidRPr="00E90A69" w:rsidRDefault="270ECEC7" w:rsidP="00474820">
            <w:pPr>
              <w:spacing w:after="0"/>
              <w:rPr>
                <w:rFonts w:eastAsiaTheme="minorEastAsia"/>
              </w:rPr>
            </w:pPr>
            <w:r w:rsidRPr="00E90A69">
              <w:rPr>
                <w:rFonts w:eastAsiaTheme="minorEastAsia"/>
              </w:rPr>
              <w:t>Potential excess (Uncertain elective enrolments)</w:t>
            </w:r>
          </w:p>
        </w:tc>
        <w:tc>
          <w:tcPr>
            <w:tcW w:w="1134" w:type="dxa"/>
          </w:tcPr>
          <w:p w14:paraId="1002BE39" w14:textId="77777777" w:rsidR="00E34306" w:rsidRPr="00E90A69" w:rsidRDefault="00E34306" w:rsidP="00474820">
            <w:pPr>
              <w:spacing w:after="0"/>
              <w:rPr>
                <w:rFonts w:eastAsiaTheme="minorEastAsia"/>
              </w:rPr>
            </w:pPr>
          </w:p>
        </w:tc>
      </w:tr>
      <w:tr w:rsidR="00E34306" w:rsidRPr="00CF1F93" w14:paraId="252C6C5F" w14:textId="77777777" w:rsidTr="5490AC76">
        <w:tc>
          <w:tcPr>
            <w:tcW w:w="1134" w:type="dxa"/>
            <w:shd w:val="clear" w:color="auto" w:fill="auto"/>
          </w:tcPr>
          <w:p w14:paraId="76243172" w14:textId="77777777" w:rsidR="00E34306" w:rsidRPr="00E90A69" w:rsidRDefault="270ECEC7" w:rsidP="00474820">
            <w:pPr>
              <w:spacing w:after="0"/>
              <w:rPr>
                <w:rFonts w:eastAsiaTheme="minorEastAsia"/>
              </w:rPr>
            </w:pPr>
            <w:r w:rsidRPr="00E90A69">
              <w:rPr>
                <w:rFonts w:eastAsiaTheme="minorEastAsia"/>
              </w:rPr>
              <w:t>Kim</w:t>
            </w:r>
          </w:p>
        </w:tc>
        <w:tc>
          <w:tcPr>
            <w:tcW w:w="1418" w:type="dxa"/>
            <w:shd w:val="clear" w:color="auto" w:fill="auto"/>
          </w:tcPr>
          <w:p w14:paraId="6589E251" w14:textId="77777777" w:rsidR="00E34306" w:rsidRPr="00E90A69" w:rsidRDefault="270ECEC7" w:rsidP="00474820">
            <w:pPr>
              <w:spacing w:after="0"/>
              <w:rPr>
                <w:rFonts w:eastAsiaTheme="minorEastAsia"/>
              </w:rPr>
            </w:pPr>
            <w:r w:rsidRPr="00E90A69">
              <w:rPr>
                <w:rFonts w:eastAsiaTheme="minorEastAsia"/>
              </w:rPr>
              <w:t>ES 1.4</w:t>
            </w:r>
          </w:p>
        </w:tc>
        <w:tc>
          <w:tcPr>
            <w:tcW w:w="1276" w:type="dxa"/>
          </w:tcPr>
          <w:p w14:paraId="75BC19A9"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4C31593C"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1C3941EB" w14:textId="77777777" w:rsidR="00E34306" w:rsidRPr="00E90A69" w:rsidRDefault="00E34306" w:rsidP="00474820">
            <w:pPr>
              <w:spacing w:after="0"/>
              <w:rPr>
                <w:rFonts w:eastAsiaTheme="minorEastAsia"/>
              </w:rPr>
            </w:pPr>
          </w:p>
        </w:tc>
        <w:tc>
          <w:tcPr>
            <w:tcW w:w="1842" w:type="dxa"/>
            <w:shd w:val="clear" w:color="auto" w:fill="auto"/>
          </w:tcPr>
          <w:p w14:paraId="5BA29628" w14:textId="77777777" w:rsidR="00E34306" w:rsidRPr="00E90A69" w:rsidRDefault="00E34306" w:rsidP="00474820">
            <w:pPr>
              <w:spacing w:after="0"/>
              <w:rPr>
                <w:rFonts w:eastAsiaTheme="minorEastAsia"/>
              </w:rPr>
            </w:pPr>
          </w:p>
        </w:tc>
        <w:tc>
          <w:tcPr>
            <w:tcW w:w="1134" w:type="dxa"/>
          </w:tcPr>
          <w:p w14:paraId="076768CE" w14:textId="77777777" w:rsidR="00E34306" w:rsidRPr="00E90A69" w:rsidRDefault="00E34306" w:rsidP="00474820">
            <w:pPr>
              <w:spacing w:after="0"/>
              <w:rPr>
                <w:rFonts w:eastAsiaTheme="minorEastAsia"/>
              </w:rPr>
            </w:pPr>
          </w:p>
        </w:tc>
      </w:tr>
      <w:tr w:rsidR="00E34306" w:rsidRPr="00CF1F93" w14:paraId="5C2D6BE5" w14:textId="77777777" w:rsidTr="5490AC76">
        <w:tc>
          <w:tcPr>
            <w:tcW w:w="1134" w:type="dxa"/>
            <w:shd w:val="clear" w:color="auto" w:fill="auto"/>
          </w:tcPr>
          <w:p w14:paraId="34464191" w14:textId="77777777" w:rsidR="00E34306" w:rsidRPr="00E90A69" w:rsidRDefault="270ECEC7" w:rsidP="00474820">
            <w:pPr>
              <w:spacing w:after="0"/>
              <w:rPr>
                <w:rFonts w:eastAsiaTheme="minorEastAsia"/>
              </w:rPr>
            </w:pPr>
            <w:r w:rsidRPr="00E90A69">
              <w:rPr>
                <w:rFonts w:eastAsiaTheme="minorEastAsia"/>
              </w:rPr>
              <w:t>Ernie</w:t>
            </w:r>
          </w:p>
        </w:tc>
        <w:tc>
          <w:tcPr>
            <w:tcW w:w="1418" w:type="dxa"/>
            <w:shd w:val="clear" w:color="auto" w:fill="auto"/>
          </w:tcPr>
          <w:p w14:paraId="064E3557" w14:textId="755AEBE5" w:rsidR="00E34306" w:rsidRPr="00E90A69" w:rsidRDefault="270ECEC7" w:rsidP="00474820">
            <w:pPr>
              <w:spacing w:after="0"/>
              <w:rPr>
                <w:rFonts w:eastAsiaTheme="minorEastAsia"/>
              </w:rPr>
            </w:pPr>
            <w:r w:rsidRPr="00E90A69">
              <w:rPr>
                <w:rFonts w:eastAsiaTheme="minorEastAsia"/>
              </w:rPr>
              <w:t>ES 1.2</w:t>
            </w:r>
          </w:p>
        </w:tc>
        <w:tc>
          <w:tcPr>
            <w:tcW w:w="1276" w:type="dxa"/>
          </w:tcPr>
          <w:p w14:paraId="01610009" w14:textId="77777777" w:rsidR="00E34306" w:rsidRPr="00E90A69" w:rsidRDefault="270ECEC7" w:rsidP="00474820">
            <w:pPr>
              <w:spacing w:after="0"/>
              <w:rPr>
                <w:rFonts w:eastAsiaTheme="minorEastAsia"/>
              </w:rPr>
            </w:pPr>
            <w:r w:rsidRPr="00E90A69">
              <w:rPr>
                <w:rFonts w:eastAsiaTheme="minorEastAsia"/>
              </w:rPr>
              <w:t>0.8</w:t>
            </w:r>
          </w:p>
        </w:tc>
        <w:tc>
          <w:tcPr>
            <w:tcW w:w="992" w:type="dxa"/>
            <w:shd w:val="clear" w:color="auto" w:fill="auto"/>
          </w:tcPr>
          <w:p w14:paraId="014AF9F1"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34634D86" w14:textId="77777777" w:rsidR="00E34306" w:rsidRPr="00E90A69" w:rsidRDefault="00E34306" w:rsidP="00474820">
            <w:pPr>
              <w:spacing w:after="0"/>
              <w:rPr>
                <w:rFonts w:eastAsiaTheme="minorEastAsia"/>
              </w:rPr>
            </w:pPr>
          </w:p>
        </w:tc>
        <w:tc>
          <w:tcPr>
            <w:tcW w:w="1842" w:type="dxa"/>
            <w:shd w:val="clear" w:color="auto" w:fill="auto"/>
          </w:tcPr>
          <w:p w14:paraId="60A1CAC8" w14:textId="77777777" w:rsidR="00E34306" w:rsidRPr="00E90A69" w:rsidRDefault="00E34306" w:rsidP="00474820">
            <w:pPr>
              <w:spacing w:after="0"/>
              <w:rPr>
                <w:rFonts w:eastAsiaTheme="minorEastAsia"/>
              </w:rPr>
            </w:pPr>
          </w:p>
        </w:tc>
        <w:tc>
          <w:tcPr>
            <w:tcW w:w="1134" w:type="dxa"/>
          </w:tcPr>
          <w:p w14:paraId="39ED3595" w14:textId="77777777" w:rsidR="00E34306" w:rsidRPr="00E90A69" w:rsidRDefault="00E34306" w:rsidP="00474820">
            <w:pPr>
              <w:spacing w:after="0"/>
              <w:rPr>
                <w:rFonts w:eastAsiaTheme="minorEastAsia"/>
              </w:rPr>
            </w:pPr>
          </w:p>
        </w:tc>
      </w:tr>
      <w:tr w:rsidR="00E34306" w:rsidRPr="00CF1F93" w14:paraId="719600AE" w14:textId="77777777" w:rsidTr="5490AC76">
        <w:tc>
          <w:tcPr>
            <w:tcW w:w="1134" w:type="dxa"/>
            <w:shd w:val="clear" w:color="auto" w:fill="auto"/>
          </w:tcPr>
          <w:p w14:paraId="55911711" w14:textId="77777777" w:rsidR="00E34306" w:rsidRPr="00E90A69" w:rsidRDefault="270ECEC7" w:rsidP="00474820">
            <w:pPr>
              <w:spacing w:after="0"/>
              <w:rPr>
                <w:rFonts w:eastAsiaTheme="minorEastAsia"/>
              </w:rPr>
            </w:pPr>
            <w:r w:rsidRPr="00E90A69">
              <w:rPr>
                <w:rFonts w:eastAsiaTheme="minorEastAsia"/>
              </w:rPr>
              <w:t>Alexis</w:t>
            </w:r>
          </w:p>
        </w:tc>
        <w:tc>
          <w:tcPr>
            <w:tcW w:w="1418" w:type="dxa"/>
            <w:shd w:val="clear" w:color="auto" w:fill="auto"/>
          </w:tcPr>
          <w:p w14:paraId="3A2ED013" w14:textId="77777777" w:rsidR="00E34306" w:rsidRPr="00E90A69" w:rsidRDefault="270ECEC7" w:rsidP="00474820">
            <w:pPr>
              <w:spacing w:after="0"/>
              <w:rPr>
                <w:rFonts w:eastAsiaTheme="minorEastAsia"/>
              </w:rPr>
            </w:pPr>
            <w:r w:rsidRPr="00E90A69">
              <w:rPr>
                <w:rFonts w:eastAsiaTheme="minorEastAsia"/>
              </w:rPr>
              <w:t>ES 1.2</w:t>
            </w:r>
          </w:p>
        </w:tc>
        <w:tc>
          <w:tcPr>
            <w:tcW w:w="1276" w:type="dxa"/>
          </w:tcPr>
          <w:p w14:paraId="30F14E22" w14:textId="77777777" w:rsidR="00E34306" w:rsidRPr="00E90A69" w:rsidRDefault="270ECEC7" w:rsidP="00474820">
            <w:pPr>
              <w:spacing w:after="0"/>
              <w:rPr>
                <w:rFonts w:eastAsiaTheme="minorEastAsia"/>
              </w:rPr>
            </w:pPr>
            <w:r w:rsidRPr="00E90A69">
              <w:rPr>
                <w:rFonts w:eastAsiaTheme="minorEastAsia"/>
              </w:rPr>
              <w:t>0.6</w:t>
            </w:r>
          </w:p>
        </w:tc>
        <w:tc>
          <w:tcPr>
            <w:tcW w:w="992" w:type="dxa"/>
            <w:shd w:val="clear" w:color="auto" w:fill="auto"/>
          </w:tcPr>
          <w:p w14:paraId="344F310A" w14:textId="24900D98" w:rsidR="00E34306" w:rsidRPr="00E90A69" w:rsidRDefault="270ECEC7" w:rsidP="00474820">
            <w:pPr>
              <w:spacing w:after="0"/>
              <w:rPr>
                <w:rFonts w:eastAsiaTheme="minorEastAsia"/>
              </w:rPr>
            </w:pPr>
            <w:r w:rsidRPr="00E90A69">
              <w:rPr>
                <w:rFonts w:eastAsiaTheme="minorEastAsia"/>
              </w:rPr>
              <w:t>Fixed Term - 12 mths</w:t>
            </w:r>
          </w:p>
        </w:tc>
        <w:tc>
          <w:tcPr>
            <w:tcW w:w="1276" w:type="dxa"/>
            <w:shd w:val="clear" w:color="auto" w:fill="auto"/>
          </w:tcPr>
          <w:p w14:paraId="5D19196F" w14:textId="77777777" w:rsidR="00E34306" w:rsidRPr="00E90A69" w:rsidRDefault="00E34306" w:rsidP="00474820">
            <w:pPr>
              <w:spacing w:after="0"/>
              <w:rPr>
                <w:rFonts w:eastAsiaTheme="minorEastAsia"/>
              </w:rPr>
            </w:pPr>
          </w:p>
        </w:tc>
        <w:tc>
          <w:tcPr>
            <w:tcW w:w="1842" w:type="dxa"/>
            <w:shd w:val="clear" w:color="auto" w:fill="auto"/>
          </w:tcPr>
          <w:p w14:paraId="26F19822" w14:textId="0C214127" w:rsidR="00E34306" w:rsidRPr="00E90A69" w:rsidRDefault="00542521" w:rsidP="00474820">
            <w:pPr>
              <w:spacing w:after="0"/>
              <w:rPr>
                <w:rFonts w:eastAsiaTheme="minorEastAsia"/>
              </w:rPr>
            </w:pPr>
            <w:r>
              <w:rPr>
                <w:rFonts w:eastAsiaTheme="minorEastAsia"/>
              </w:rPr>
              <w:t>Leave replacement for Sam</w:t>
            </w:r>
          </w:p>
        </w:tc>
        <w:tc>
          <w:tcPr>
            <w:tcW w:w="1134" w:type="dxa"/>
          </w:tcPr>
          <w:p w14:paraId="1D661DE8" w14:textId="77777777" w:rsidR="00E34306" w:rsidRPr="00E90A69" w:rsidRDefault="00E34306" w:rsidP="00474820">
            <w:pPr>
              <w:spacing w:after="0"/>
              <w:rPr>
                <w:rFonts w:eastAsiaTheme="minorEastAsia"/>
              </w:rPr>
            </w:pPr>
          </w:p>
        </w:tc>
      </w:tr>
      <w:tr w:rsidR="00542521" w:rsidRPr="00CF1F93" w14:paraId="1E75A4C6" w14:textId="77777777" w:rsidTr="5490AC76">
        <w:tc>
          <w:tcPr>
            <w:tcW w:w="1134" w:type="dxa"/>
            <w:shd w:val="clear" w:color="auto" w:fill="auto"/>
          </w:tcPr>
          <w:p w14:paraId="7B412E21" w14:textId="510C7AA5" w:rsidR="00542521" w:rsidRPr="00E90A69" w:rsidRDefault="00542521" w:rsidP="00474820">
            <w:pPr>
              <w:spacing w:after="0"/>
              <w:rPr>
                <w:rFonts w:eastAsiaTheme="minorEastAsia"/>
              </w:rPr>
            </w:pPr>
            <w:r>
              <w:rPr>
                <w:rFonts w:eastAsiaTheme="minorEastAsia"/>
              </w:rPr>
              <w:t>Sam</w:t>
            </w:r>
          </w:p>
        </w:tc>
        <w:tc>
          <w:tcPr>
            <w:tcW w:w="1418" w:type="dxa"/>
            <w:shd w:val="clear" w:color="auto" w:fill="auto"/>
          </w:tcPr>
          <w:p w14:paraId="0E939743" w14:textId="01081AF5" w:rsidR="00542521" w:rsidRPr="00E90A69" w:rsidRDefault="00542521" w:rsidP="5490AC76">
            <w:pPr>
              <w:spacing w:after="0"/>
              <w:rPr>
                <w:rFonts w:eastAsiaTheme="minorEastAsia"/>
              </w:rPr>
            </w:pPr>
            <w:r w:rsidRPr="5490AC76">
              <w:rPr>
                <w:rFonts w:eastAsiaTheme="minorEastAsia"/>
              </w:rPr>
              <w:t>ES 1.</w:t>
            </w:r>
            <w:r w:rsidR="4D1D6696" w:rsidRPr="5490AC76">
              <w:rPr>
                <w:rFonts w:eastAsiaTheme="minorEastAsia"/>
              </w:rPr>
              <w:t>3</w:t>
            </w:r>
          </w:p>
        </w:tc>
        <w:tc>
          <w:tcPr>
            <w:tcW w:w="1276" w:type="dxa"/>
          </w:tcPr>
          <w:p w14:paraId="4F1E8EC6" w14:textId="025A5A6F" w:rsidR="00542521" w:rsidRPr="00E90A69" w:rsidRDefault="00542521" w:rsidP="00474820">
            <w:pPr>
              <w:spacing w:after="0"/>
              <w:rPr>
                <w:rFonts w:eastAsiaTheme="minorEastAsia"/>
              </w:rPr>
            </w:pPr>
            <w:r>
              <w:rPr>
                <w:rFonts w:eastAsiaTheme="minorEastAsia"/>
              </w:rPr>
              <w:t>0.6</w:t>
            </w:r>
          </w:p>
        </w:tc>
        <w:tc>
          <w:tcPr>
            <w:tcW w:w="992" w:type="dxa"/>
            <w:shd w:val="clear" w:color="auto" w:fill="auto"/>
          </w:tcPr>
          <w:p w14:paraId="62582CED" w14:textId="55F8E602" w:rsidR="00542521" w:rsidRPr="00E90A69" w:rsidDel="00560AF5" w:rsidRDefault="00542521" w:rsidP="00474820">
            <w:pPr>
              <w:spacing w:after="0"/>
              <w:rPr>
                <w:rFonts w:eastAsiaTheme="minorEastAsia"/>
              </w:rPr>
            </w:pPr>
            <w:r>
              <w:rPr>
                <w:rFonts w:eastAsiaTheme="minorEastAsia"/>
              </w:rPr>
              <w:t>Ongoing</w:t>
            </w:r>
          </w:p>
        </w:tc>
        <w:tc>
          <w:tcPr>
            <w:tcW w:w="1276" w:type="dxa"/>
            <w:shd w:val="clear" w:color="auto" w:fill="auto"/>
          </w:tcPr>
          <w:p w14:paraId="6BC0689F" w14:textId="77777777" w:rsidR="00542521" w:rsidRPr="00E90A69" w:rsidRDefault="00542521" w:rsidP="00474820">
            <w:pPr>
              <w:spacing w:after="0"/>
              <w:rPr>
                <w:rFonts w:eastAsiaTheme="minorEastAsia"/>
              </w:rPr>
            </w:pPr>
          </w:p>
        </w:tc>
        <w:tc>
          <w:tcPr>
            <w:tcW w:w="1842" w:type="dxa"/>
            <w:shd w:val="clear" w:color="auto" w:fill="auto"/>
          </w:tcPr>
          <w:p w14:paraId="4F7A8483" w14:textId="7B6C0FF7" w:rsidR="00542521" w:rsidRPr="00E90A69" w:rsidDel="008A7F72" w:rsidRDefault="00542521" w:rsidP="5490AC76">
            <w:pPr>
              <w:spacing w:after="0"/>
              <w:rPr>
                <w:rFonts w:eastAsiaTheme="minorEastAsia"/>
              </w:rPr>
            </w:pPr>
          </w:p>
        </w:tc>
        <w:tc>
          <w:tcPr>
            <w:tcW w:w="1134" w:type="dxa"/>
          </w:tcPr>
          <w:p w14:paraId="2A3A6D08" w14:textId="5A93F9F3" w:rsidR="00542521" w:rsidRPr="00E90A69" w:rsidRDefault="00542521" w:rsidP="5490AC76">
            <w:pPr>
              <w:spacing w:after="0"/>
              <w:rPr>
                <w:rFonts w:eastAsiaTheme="minorEastAsia"/>
              </w:rPr>
            </w:pPr>
          </w:p>
        </w:tc>
      </w:tr>
      <w:tr w:rsidR="00E34306" w:rsidRPr="00CF1F93" w14:paraId="157B18FF" w14:textId="77777777" w:rsidTr="5490AC76">
        <w:tc>
          <w:tcPr>
            <w:tcW w:w="1134" w:type="dxa"/>
            <w:shd w:val="clear" w:color="auto" w:fill="auto"/>
          </w:tcPr>
          <w:p w14:paraId="22A50448" w14:textId="77777777" w:rsidR="00E34306" w:rsidRPr="00E90A69" w:rsidRDefault="270ECEC7" w:rsidP="00474820">
            <w:pPr>
              <w:spacing w:after="0"/>
              <w:rPr>
                <w:rFonts w:eastAsiaTheme="minorEastAsia"/>
              </w:rPr>
            </w:pPr>
            <w:r w:rsidRPr="00E90A69">
              <w:rPr>
                <w:rFonts w:eastAsiaTheme="minorEastAsia"/>
              </w:rPr>
              <w:t>Linda</w:t>
            </w:r>
          </w:p>
        </w:tc>
        <w:tc>
          <w:tcPr>
            <w:tcW w:w="1418" w:type="dxa"/>
            <w:shd w:val="clear" w:color="auto" w:fill="auto"/>
          </w:tcPr>
          <w:p w14:paraId="2FA1F561" w14:textId="703FE83A" w:rsidR="00E34306" w:rsidRPr="00E90A69" w:rsidRDefault="270ECEC7" w:rsidP="00474820">
            <w:pPr>
              <w:spacing w:after="0"/>
              <w:rPr>
                <w:rFonts w:eastAsiaTheme="minorEastAsia"/>
              </w:rPr>
            </w:pPr>
            <w:r w:rsidRPr="00E90A69">
              <w:rPr>
                <w:rFonts w:eastAsiaTheme="minorEastAsia"/>
              </w:rPr>
              <w:t xml:space="preserve">ES </w:t>
            </w:r>
            <w:r w:rsidR="00D852D8">
              <w:rPr>
                <w:rFonts w:eastAsiaTheme="minorEastAsia"/>
              </w:rPr>
              <w:t>1.2</w:t>
            </w:r>
          </w:p>
        </w:tc>
        <w:tc>
          <w:tcPr>
            <w:tcW w:w="1276" w:type="dxa"/>
          </w:tcPr>
          <w:p w14:paraId="734F5F0E"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46FE8D9A"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2E8B2DFB" w14:textId="77777777" w:rsidR="00E34306" w:rsidRPr="00E90A69" w:rsidRDefault="00E34306" w:rsidP="00474820">
            <w:pPr>
              <w:spacing w:after="0"/>
              <w:rPr>
                <w:rFonts w:eastAsiaTheme="minorEastAsia"/>
              </w:rPr>
            </w:pPr>
          </w:p>
        </w:tc>
        <w:tc>
          <w:tcPr>
            <w:tcW w:w="1842" w:type="dxa"/>
            <w:shd w:val="clear" w:color="auto" w:fill="auto"/>
          </w:tcPr>
          <w:p w14:paraId="2C6FB247" w14:textId="3CED46CF" w:rsidR="00E34306" w:rsidRPr="00E90A69" w:rsidRDefault="00E34306" w:rsidP="5490AC76">
            <w:pPr>
              <w:spacing w:after="0"/>
              <w:rPr>
                <w:rFonts w:eastAsiaTheme="minorEastAsia"/>
              </w:rPr>
            </w:pPr>
          </w:p>
        </w:tc>
        <w:tc>
          <w:tcPr>
            <w:tcW w:w="1134" w:type="dxa"/>
          </w:tcPr>
          <w:p w14:paraId="54171B31" w14:textId="77777777" w:rsidR="00E34306" w:rsidRPr="00E90A69" w:rsidRDefault="00E34306" w:rsidP="00474820">
            <w:pPr>
              <w:spacing w:after="0"/>
              <w:rPr>
                <w:rFonts w:eastAsiaTheme="minorEastAsia"/>
              </w:rPr>
            </w:pPr>
          </w:p>
        </w:tc>
      </w:tr>
      <w:tr w:rsidR="00E34306" w:rsidRPr="00CF1F93" w14:paraId="3BE447EF" w14:textId="77777777" w:rsidTr="5490AC76">
        <w:tc>
          <w:tcPr>
            <w:tcW w:w="1134" w:type="dxa"/>
            <w:shd w:val="clear" w:color="auto" w:fill="auto"/>
          </w:tcPr>
          <w:p w14:paraId="2E7A9B38" w14:textId="77777777" w:rsidR="00E34306" w:rsidRPr="00E90A69" w:rsidRDefault="270ECEC7" w:rsidP="00474820">
            <w:pPr>
              <w:spacing w:after="0"/>
              <w:rPr>
                <w:rFonts w:eastAsiaTheme="minorEastAsia"/>
              </w:rPr>
            </w:pPr>
            <w:r w:rsidRPr="00E90A69">
              <w:rPr>
                <w:rFonts w:eastAsiaTheme="minorEastAsia"/>
              </w:rPr>
              <w:t>Kenny</w:t>
            </w:r>
          </w:p>
        </w:tc>
        <w:tc>
          <w:tcPr>
            <w:tcW w:w="1418" w:type="dxa"/>
            <w:shd w:val="clear" w:color="auto" w:fill="auto"/>
          </w:tcPr>
          <w:p w14:paraId="30A1901B" w14:textId="5B8287EC" w:rsidR="00E34306" w:rsidRPr="00E90A69" w:rsidRDefault="270ECEC7" w:rsidP="00474820">
            <w:pPr>
              <w:spacing w:after="0"/>
              <w:rPr>
                <w:rFonts w:eastAsiaTheme="minorEastAsia"/>
              </w:rPr>
            </w:pPr>
            <w:r w:rsidRPr="00E90A69">
              <w:rPr>
                <w:rFonts w:eastAsiaTheme="minorEastAsia"/>
              </w:rPr>
              <w:t xml:space="preserve">ES </w:t>
            </w:r>
            <w:r w:rsidR="00D852D8">
              <w:rPr>
                <w:rFonts w:eastAsiaTheme="minorEastAsia"/>
              </w:rPr>
              <w:t>1.2</w:t>
            </w:r>
          </w:p>
        </w:tc>
        <w:tc>
          <w:tcPr>
            <w:tcW w:w="1276" w:type="dxa"/>
          </w:tcPr>
          <w:p w14:paraId="412230B4"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57B33B83"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11FEED6E" w14:textId="77777777" w:rsidR="00E34306" w:rsidRPr="00E90A69" w:rsidRDefault="00E34306" w:rsidP="00474820">
            <w:pPr>
              <w:spacing w:after="0"/>
              <w:rPr>
                <w:rFonts w:eastAsiaTheme="minorEastAsia"/>
              </w:rPr>
            </w:pPr>
          </w:p>
        </w:tc>
        <w:tc>
          <w:tcPr>
            <w:tcW w:w="1842" w:type="dxa"/>
            <w:shd w:val="clear" w:color="auto" w:fill="auto"/>
          </w:tcPr>
          <w:p w14:paraId="7BE74A75" w14:textId="77777777" w:rsidR="00E34306" w:rsidRPr="00E90A69" w:rsidRDefault="00E34306" w:rsidP="00474820">
            <w:pPr>
              <w:spacing w:after="0"/>
              <w:rPr>
                <w:rFonts w:eastAsiaTheme="minorEastAsia"/>
              </w:rPr>
            </w:pPr>
          </w:p>
        </w:tc>
        <w:tc>
          <w:tcPr>
            <w:tcW w:w="1134" w:type="dxa"/>
          </w:tcPr>
          <w:p w14:paraId="73205EDD" w14:textId="77777777" w:rsidR="00E34306" w:rsidRPr="00E90A69" w:rsidRDefault="00E34306" w:rsidP="00474820">
            <w:pPr>
              <w:spacing w:after="0"/>
              <w:rPr>
                <w:rFonts w:eastAsiaTheme="minorEastAsia"/>
              </w:rPr>
            </w:pPr>
          </w:p>
        </w:tc>
      </w:tr>
    </w:tbl>
    <w:p w14:paraId="48B66844" w14:textId="027A26AD" w:rsidR="0039471A" w:rsidRDefault="55FA1527">
      <w:pPr>
        <w:pStyle w:val="ListParagraph"/>
        <w:spacing w:after="0"/>
        <w:jc w:val="both"/>
        <w:rPr>
          <w:rFonts w:eastAsiaTheme="minorEastAsia"/>
        </w:rPr>
      </w:pPr>
      <w:r w:rsidRPr="4665378E">
        <w:rPr>
          <w:rFonts w:eastAsiaTheme="minorEastAsia"/>
        </w:rPr>
        <w:t xml:space="preserve">Note: </w:t>
      </w:r>
      <w:r w:rsidR="002567A8" w:rsidRPr="00D75977">
        <w:rPr>
          <w:rFonts w:eastAsiaTheme="minorEastAsia"/>
        </w:rPr>
        <w:t xml:space="preserve">ES employee range relevant to supervision </w:t>
      </w:r>
      <w:r w:rsidR="54672B78" w:rsidRPr="4665378E">
        <w:rPr>
          <w:rFonts w:eastAsiaTheme="minorEastAsia"/>
        </w:rPr>
        <w:t>requirements in</w:t>
      </w:r>
      <w:r w:rsidR="002567A8" w:rsidRPr="4665378E">
        <w:rPr>
          <w:rFonts w:eastAsiaTheme="minorEastAsia"/>
        </w:rPr>
        <w:t xml:space="preserve"> </w:t>
      </w:r>
      <w:r w:rsidR="002567A8" w:rsidRPr="00D75977">
        <w:rPr>
          <w:rFonts w:eastAsiaTheme="minorEastAsia"/>
        </w:rPr>
        <w:t>the VGSA2022</w:t>
      </w:r>
      <w:r w:rsidR="5D5BB931" w:rsidRPr="4665378E">
        <w:rPr>
          <w:rFonts w:eastAsiaTheme="minorEastAsia"/>
        </w:rPr>
        <w:t xml:space="preserve"> (see </w:t>
      </w:r>
      <w:r w:rsidR="00780FA8">
        <w:rPr>
          <w:rFonts w:eastAsiaTheme="minorEastAsia"/>
        </w:rPr>
        <w:t>Clause 15 below for detail on supervision maximums</w:t>
      </w:r>
      <w:r w:rsidR="5D5BB931" w:rsidRPr="4665378E">
        <w:rPr>
          <w:rFonts w:eastAsiaTheme="minorEastAsia"/>
        </w:rPr>
        <w:t>)</w:t>
      </w:r>
    </w:p>
    <w:p w14:paraId="064904EE" w14:textId="77777777" w:rsidR="00780FA8" w:rsidRDefault="00780FA8">
      <w:pPr>
        <w:pStyle w:val="ListParagraph"/>
        <w:spacing w:after="0"/>
        <w:jc w:val="both"/>
        <w:rPr>
          <w:rFonts w:eastAsiaTheme="minorEastAsia"/>
        </w:rPr>
      </w:pPr>
    </w:p>
    <w:p w14:paraId="39CAED3F" w14:textId="7F9FD045" w:rsidR="00780FA8" w:rsidRDefault="00682E6C" w:rsidP="00682E6C">
      <w:pPr>
        <w:pStyle w:val="ListParagraph"/>
        <w:numPr>
          <w:ilvl w:val="0"/>
          <w:numId w:val="31"/>
        </w:numPr>
        <w:spacing w:after="0"/>
        <w:jc w:val="both"/>
        <w:rPr>
          <w:rFonts w:eastAsiaTheme="minorEastAsia"/>
          <w:b/>
          <w:bCs/>
        </w:rPr>
      </w:pPr>
      <w:r w:rsidRPr="00D75977">
        <w:rPr>
          <w:rFonts w:eastAsiaTheme="minorEastAsia"/>
          <w:b/>
          <w:bCs/>
        </w:rPr>
        <w:t>Translation to ongoing</w:t>
      </w:r>
    </w:p>
    <w:p w14:paraId="3A9F5964" w14:textId="0039AAB1" w:rsidR="00682E6C" w:rsidRPr="00D75977" w:rsidRDefault="00682E6C" w:rsidP="00D75977">
      <w:pPr>
        <w:pStyle w:val="ListParagraph"/>
        <w:spacing w:after="0"/>
        <w:jc w:val="both"/>
        <w:rPr>
          <w:rFonts w:eastAsiaTheme="minorEastAsia"/>
        </w:rPr>
      </w:pPr>
      <w:r>
        <w:rPr>
          <w:rFonts w:eastAsiaTheme="minorEastAsia"/>
        </w:rPr>
        <w:t xml:space="preserve">Exampleville Secondary College is committed to </w:t>
      </w:r>
      <w:r w:rsidR="00711F7E">
        <w:rPr>
          <w:rFonts w:eastAsiaTheme="minorEastAsia"/>
        </w:rPr>
        <w:t>reducing fixed term contracts where possible. When a suitable Ongoing position becomes available, and there are more than 1 eligible staff, an Expression of Interest, merit based process will be used to determine who will be translated to Ongoing.</w:t>
      </w:r>
    </w:p>
    <w:p w14:paraId="23EE1632" w14:textId="38D53505" w:rsidR="31657622" w:rsidRPr="00E90A69" w:rsidRDefault="31657622" w:rsidP="00E90A69">
      <w:pPr>
        <w:spacing w:after="0"/>
        <w:jc w:val="both"/>
        <w:rPr>
          <w:rFonts w:eastAsiaTheme="minorEastAsia"/>
          <w:b/>
          <w:bCs/>
        </w:rPr>
      </w:pPr>
    </w:p>
    <w:p w14:paraId="3D8B82DC" w14:textId="25C2F4FE" w:rsidR="00E34306" w:rsidRPr="00E90A69" w:rsidRDefault="270ECEC7">
      <w:pPr>
        <w:pStyle w:val="ListParagraph"/>
        <w:numPr>
          <w:ilvl w:val="0"/>
          <w:numId w:val="26"/>
        </w:numPr>
        <w:jc w:val="both"/>
        <w:rPr>
          <w:rFonts w:eastAsiaTheme="minorEastAsia"/>
          <w:b/>
          <w:bCs/>
        </w:rPr>
      </w:pPr>
      <w:r w:rsidRPr="00E90A69">
        <w:rPr>
          <w:rFonts w:eastAsiaTheme="minorEastAsia"/>
          <w:b/>
          <w:bCs/>
        </w:rPr>
        <w:t xml:space="preserve">Organisation of classes including class sizes </w:t>
      </w:r>
      <w:r w:rsidR="4E9E99D4" w:rsidRPr="00E90A69">
        <w:rPr>
          <w:rFonts w:eastAsiaTheme="minorEastAsia"/>
          <w:b/>
          <w:bCs/>
        </w:rPr>
        <w:t xml:space="preserve">(VGSA 2022, clause 25) </w:t>
      </w:r>
    </w:p>
    <w:tbl>
      <w:tblPr>
        <w:tblStyle w:val="TableGrid"/>
        <w:tblW w:w="0" w:type="auto"/>
        <w:tblInd w:w="-5" w:type="dxa"/>
        <w:tblLook w:val="04A0" w:firstRow="1" w:lastRow="0" w:firstColumn="1" w:lastColumn="0" w:noHBand="0" w:noVBand="1"/>
      </w:tblPr>
      <w:tblGrid>
        <w:gridCol w:w="1985"/>
        <w:gridCol w:w="2412"/>
        <w:gridCol w:w="2004"/>
        <w:gridCol w:w="2620"/>
      </w:tblGrid>
      <w:tr w:rsidR="00E34306" w:rsidRPr="00CF1F93" w14:paraId="70323146" w14:textId="77777777" w:rsidTr="31657622">
        <w:tc>
          <w:tcPr>
            <w:tcW w:w="1985" w:type="dxa"/>
          </w:tcPr>
          <w:p w14:paraId="2C280D43" w14:textId="77777777" w:rsidR="00E34306" w:rsidRPr="00E90A69" w:rsidRDefault="00E34306" w:rsidP="00474820">
            <w:pPr>
              <w:spacing w:line="276" w:lineRule="auto"/>
              <w:jc w:val="both"/>
              <w:rPr>
                <w:rFonts w:eastAsiaTheme="minorEastAsia"/>
              </w:rPr>
            </w:pPr>
          </w:p>
        </w:tc>
        <w:tc>
          <w:tcPr>
            <w:tcW w:w="2412" w:type="dxa"/>
          </w:tcPr>
          <w:p w14:paraId="179186EE" w14:textId="77777777" w:rsidR="00E34306" w:rsidRPr="00E90A69" w:rsidRDefault="270ECEC7" w:rsidP="00474820">
            <w:pPr>
              <w:spacing w:line="276" w:lineRule="auto"/>
              <w:jc w:val="both"/>
              <w:rPr>
                <w:rFonts w:eastAsiaTheme="minorEastAsia"/>
              </w:rPr>
            </w:pPr>
            <w:r w:rsidRPr="00E90A69">
              <w:rPr>
                <w:rFonts w:eastAsiaTheme="minorEastAsia"/>
              </w:rPr>
              <w:t xml:space="preserve">Predicted enrolments </w:t>
            </w:r>
          </w:p>
        </w:tc>
        <w:tc>
          <w:tcPr>
            <w:tcW w:w="2004" w:type="dxa"/>
          </w:tcPr>
          <w:p w14:paraId="44F205CB" w14:textId="77777777" w:rsidR="00E34306" w:rsidRPr="00E90A69" w:rsidRDefault="270ECEC7" w:rsidP="00474820">
            <w:pPr>
              <w:spacing w:line="276" w:lineRule="auto"/>
              <w:jc w:val="both"/>
              <w:rPr>
                <w:rFonts w:eastAsiaTheme="minorEastAsia"/>
              </w:rPr>
            </w:pPr>
            <w:r w:rsidRPr="00E90A69">
              <w:rPr>
                <w:rFonts w:eastAsiaTheme="minorEastAsia"/>
              </w:rPr>
              <w:t xml:space="preserve">No of classes </w:t>
            </w:r>
          </w:p>
        </w:tc>
        <w:tc>
          <w:tcPr>
            <w:tcW w:w="2620" w:type="dxa"/>
          </w:tcPr>
          <w:p w14:paraId="13D51278" w14:textId="77777777" w:rsidR="00E34306" w:rsidRPr="00E90A69" w:rsidRDefault="270ECEC7" w:rsidP="00474820">
            <w:pPr>
              <w:spacing w:line="276" w:lineRule="auto"/>
              <w:jc w:val="both"/>
              <w:rPr>
                <w:rFonts w:eastAsiaTheme="minorEastAsia"/>
              </w:rPr>
            </w:pPr>
            <w:r w:rsidRPr="00E90A69">
              <w:rPr>
                <w:rFonts w:eastAsiaTheme="minorEastAsia"/>
              </w:rPr>
              <w:t xml:space="preserve">Planned Class Sizes </w:t>
            </w:r>
          </w:p>
        </w:tc>
      </w:tr>
      <w:tr w:rsidR="00E34306" w:rsidRPr="00CF1F93" w14:paraId="170D74CF" w14:textId="77777777" w:rsidTr="31657622">
        <w:tc>
          <w:tcPr>
            <w:tcW w:w="1985" w:type="dxa"/>
          </w:tcPr>
          <w:p w14:paraId="509946A9" w14:textId="77777777" w:rsidR="00E34306" w:rsidRPr="00E90A69" w:rsidRDefault="270ECEC7" w:rsidP="00474820">
            <w:pPr>
              <w:spacing w:line="276" w:lineRule="auto"/>
              <w:jc w:val="both"/>
              <w:rPr>
                <w:rFonts w:eastAsiaTheme="minorEastAsia"/>
              </w:rPr>
            </w:pPr>
            <w:r w:rsidRPr="00E90A69">
              <w:rPr>
                <w:rFonts w:eastAsiaTheme="minorEastAsia"/>
              </w:rPr>
              <w:t>Year 7</w:t>
            </w:r>
          </w:p>
        </w:tc>
        <w:tc>
          <w:tcPr>
            <w:tcW w:w="2412" w:type="dxa"/>
          </w:tcPr>
          <w:p w14:paraId="2338A188" w14:textId="77777777" w:rsidR="00E34306" w:rsidRPr="00E90A69" w:rsidRDefault="270ECEC7" w:rsidP="00474820">
            <w:pPr>
              <w:spacing w:line="276" w:lineRule="auto"/>
              <w:jc w:val="both"/>
              <w:rPr>
                <w:rFonts w:eastAsiaTheme="minorEastAsia"/>
              </w:rPr>
            </w:pPr>
            <w:r w:rsidRPr="00E90A69">
              <w:rPr>
                <w:rFonts w:eastAsiaTheme="minorEastAsia"/>
              </w:rPr>
              <w:t>83</w:t>
            </w:r>
          </w:p>
        </w:tc>
        <w:tc>
          <w:tcPr>
            <w:tcW w:w="2004" w:type="dxa"/>
          </w:tcPr>
          <w:p w14:paraId="4E99939B"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74C079CC" w14:textId="77777777" w:rsidR="00E34306" w:rsidRPr="00E90A69" w:rsidRDefault="270ECEC7" w:rsidP="00474820">
            <w:pPr>
              <w:spacing w:line="276" w:lineRule="auto"/>
              <w:jc w:val="both"/>
              <w:rPr>
                <w:rFonts w:eastAsiaTheme="minorEastAsia"/>
              </w:rPr>
            </w:pPr>
            <w:r w:rsidRPr="00E90A69">
              <w:rPr>
                <w:rFonts w:eastAsiaTheme="minorEastAsia"/>
              </w:rPr>
              <w:t>20-21</w:t>
            </w:r>
          </w:p>
        </w:tc>
      </w:tr>
      <w:tr w:rsidR="00E34306" w:rsidRPr="00CF1F93" w14:paraId="6E83401B" w14:textId="77777777" w:rsidTr="31657622">
        <w:tc>
          <w:tcPr>
            <w:tcW w:w="1985" w:type="dxa"/>
          </w:tcPr>
          <w:p w14:paraId="7A46D9AD" w14:textId="77777777" w:rsidR="00E34306" w:rsidRPr="00E90A69" w:rsidRDefault="270ECEC7" w:rsidP="00474820">
            <w:pPr>
              <w:spacing w:line="276" w:lineRule="auto"/>
              <w:jc w:val="both"/>
              <w:rPr>
                <w:rFonts w:eastAsiaTheme="minorEastAsia"/>
              </w:rPr>
            </w:pPr>
            <w:r w:rsidRPr="00E90A69">
              <w:rPr>
                <w:rFonts w:eastAsiaTheme="minorEastAsia"/>
              </w:rPr>
              <w:t>Year 7 Pracs</w:t>
            </w:r>
          </w:p>
        </w:tc>
        <w:tc>
          <w:tcPr>
            <w:tcW w:w="2412" w:type="dxa"/>
          </w:tcPr>
          <w:p w14:paraId="0B19AFB2" w14:textId="77777777" w:rsidR="00E34306" w:rsidRPr="00E90A69" w:rsidRDefault="270ECEC7" w:rsidP="00474820">
            <w:pPr>
              <w:spacing w:line="276" w:lineRule="auto"/>
              <w:jc w:val="both"/>
              <w:rPr>
                <w:rFonts w:eastAsiaTheme="minorEastAsia"/>
              </w:rPr>
            </w:pPr>
            <w:r w:rsidRPr="00E90A69">
              <w:rPr>
                <w:rFonts w:eastAsiaTheme="minorEastAsia"/>
              </w:rPr>
              <w:t>83</w:t>
            </w:r>
          </w:p>
        </w:tc>
        <w:tc>
          <w:tcPr>
            <w:tcW w:w="2004" w:type="dxa"/>
          </w:tcPr>
          <w:p w14:paraId="7375FE3A"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10A6EA9D" w14:textId="77777777" w:rsidR="00E34306" w:rsidRPr="00E90A69" w:rsidRDefault="270ECEC7" w:rsidP="00474820">
            <w:pPr>
              <w:spacing w:line="276" w:lineRule="auto"/>
              <w:jc w:val="both"/>
              <w:rPr>
                <w:rFonts w:eastAsiaTheme="minorEastAsia"/>
              </w:rPr>
            </w:pPr>
            <w:r w:rsidRPr="00E90A69">
              <w:rPr>
                <w:rFonts w:eastAsiaTheme="minorEastAsia"/>
              </w:rPr>
              <w:t>20-21</w:t>
            </w:r>
          </w:p>
        </w:tc>
      </w:tr>
      <w:tr w:rsidR="00E34306" w:rsidRPr="00CF1F93" w14:paraId="0B1A5A33" w14:textId="77777777" w:rsidTr="31657622">
        <w:tc>
          <w:tcPr>
            <w:tcW w:w="1985" w:type="dxa"/>
          </w:tcPr>
          <w:p w14:paraId="3C3F390E" w14:textId="77777777" w:rsidR="00E34306" w:rsidRPr="00E90A69" w:rsidRDefault="270ECEC7" w:rsidP="00474820">
            <w:pPr>
              <w:spacing w:line="276" w:lineRule="auto"/>
              <w:jc w:val="both"/>
              <w:rPr>
                <w:rFonts w:eastAsiaTheme="minorEastAsia"/>
              </w:rPr>
            </w:pPr>
            <w:r w:rsidRPr="00E90A69">
              <w:rPr>
                <w:rFonts w:eastAsiaTheme="minorEastAsia"/>
              </w:rPr>
              <w:t>Year 8</w:t>
            </w:r>
          </w:p>
        </w:tc>
        <w:tc>
          <w:tcPr>
            <w:tcW w:w="2412" w:type="dxa"/>
          </w:tcPr>
          <w:p w14:paraId="607CA1A1" w14:textId="72CD390D" w:rsidR="00E34306" w:rsidRPr="00E90A69" w:rsidRDefault="270ECEC7" w:rsidP="00474820">
            <w:pPr>
              <w:spacing w:line="276" w:lineRule="auto"/>
              <w:jc w:val="both"/>
              <w:rPr>
                <w:rFonts w:eastAsiaTheme="minorEastAsia"/>
              </w:rPr>
            </w:pPr>
            <w:r w:rsidRPr="00E90A69">
              <w:rPr>
                <w:rFonts w:eastAsiaTheme="minorEastAsia"/>
              </w:rPr>
              <w:t>10</w:t>
            </w:r>
            <w:r w:rsidR="009F5145">
              <w:rPr>
                <w:rFonts w:eastAsiaTheme="minorEastAsia"/>
              </w:rPr>
              <w:t>0</w:t>
            </w:r>
          </w:p>
        </w:tc>
        <w:tc>
          <w:tcPr>
            <w:tcW w:w="2004" w:type="dxa"/>
          </w:tcPr>
          <w:p w14:paraId="28518BA2"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5B66A024" w14:textId="77777777" w:rsidR="00E34306" w:rsidRPr="00E90A69" w:rsidRDefault="270ECEC7" w:rsidP="00474820">
            <w:pPr>
              <w:spacing w:line="276" w:lineRule="auto"/>
              <w:jc w:val="both"/>
              <w:rPr>
                <w:rFonts w:eastAsiaTheme="minorEastAsia"/>
              </w:rPr>
            </w:pPr>
            <w:r w:rsidRPr="00E90A69">
              <w:rPr>
                <w:rFonts w:eastAsiaTheme="minorEastAsia"/>
              </w:rPr>
              <w:t xml:space="preserve">25 </w:t>
            </w:r>
          </w:p>
        </w:tc>
      </w:tr>
      <w:tr w:rsidR="00E34306" w:rsidRPr="00CF1F93" w14:paraId="6009F175" w14:textId="77777777" w:rsidTr="31657622">
        <w:tc>
          <w:tcPr>
            <w:tcW w:w="1985" w:type="dxa"/>
          </w:tcPr>
          <w:p w14:paraId="0D031732" w14:textId="77777777" w:rsidR="00E34306" w:rsidRPr="00E90A69" w:rsidRDefault="270ECEC7" w:rsidP="00474820">
            <w:pPr>
              <w:spacing w:line="276" w:lineRule="auto"/>
              <w:jc w:val="both"/>
              <w:rPr>
                <w:rFonts w:eastAsiaTheme="minorEastAsia"/>
              </w:rPr>
            </w:pPr>
            <w:r w:rsidRPr="00E90A69">
              <w:rPr>
                <w:rFonts w:eastAsiaTheme="minorEastAsia"/>
              </w:rPr>
              <w:t>Year 8 Pracs</w:t>
            </w:r>
          </w:p>
        </w:tc>
        <w:tc>
          <w:tcPr>
            <w:tcW w:w="2412" w:type="dxa"/>
          </w:tcPr>
          <w:p w14:paraId="4A9D8346" w14:textId="4612974A" w:rsidR="00E34306" w:rsidRPr="00E90A69" w:rsidRDefault="270ECEC7" w:rsidP="00474820">
            <w:pPr>
              <w:spacing w:line="276" w:lineRule="auto"/>
              <w:jc w:val="both"/>
              <w:rPr>
                <w:rFonts w:eastAsiaTheme="minorEastAsia"/>
              </w:rPr>
            </w:pPr>
            <w:r w:rsidRPr="00E90A69">
              <w:rPr>
                <w:rFonts w:eastAsiaTheme="minorEastAsia"/>
              </w:rPr>
              <w:t>10</w:t>
            </w:r>
            <w:r w:rsidR="009F5145">
              <w:rPr>
                <w:rFonts w:eastAsiaTheme="minorEastAsia"/>
              </w:rPr>
              <w:t>0</w:t>
            </w:r>
          </w:p>
        </w:tc>
        <w:tc>
          <w:tcPr>
            <w:tcW w:w="2004" w:type="dxa"/>
          </w:tcPr>
          <w:p w14:paraId="17C1F16B"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0657594F" w14:textId="77777777" w:rsidR="00E34306" w:rsidRPr="00E90A69" w:rsidRDefault="270ECEC7" w:rsidP="00474820">
            <w:pPr>
              <w:spacing w:line="276" w:lineRule="auto"/>
              <w:jc w:val="both"/>
              <w:rPr>
                <w:rFonts w:eastAsiaTheme="minorEastAsia"/>
              </w:rPr>
            </w:pPr>
            <w:r w:rsidRPr="00E90A69">
              <w:rPr>
                <w:rFonts w:eastAsiaTheme="minorEastAsia"/>
              </w:rPr>
              <w:t xml:space="preserve">25 </w:t>
            </w:r>
          </w:p>
        </w:tc>
      </w:tr>
      <w:tr w:rsidR="00E34306" w:rsidRPr="00CF1F93" w14:paraId="13B8CCBB" w14:textId="77777777" w:rsidTr="31657622">
        <w:tc>
          <w:tcPr>
            <w:tcW w:w="1985" w:type="dxa"/>
          </w:tcPr>
          <w:p w14:paraId="7880F376" w14:textId="77777777" w:rsidR="00E34306" w:rsidRPr="00E90A69" w:rsidRDefault="270ECEC7" w:rsidP="00474820">
            <w:pPr>
              <w:spacing w:line="276" w:lineRule="auto"/>
              <w:jc w:val="both"/>
              <w:rPr>
                <w:rFonts w:eastAsiaTheme="minorEastAsia"/>
              </w:rPr>
            </w:pPr>
            <w:r w:rsidRPr="00E90A69">
              <w:rPr>
                <w:rFonts w:eastAsiaTheme="minorEastAsia"/>
              </w:rPr>
              <w:t>Year 9</w:t>
            </w:r>
          </w:p>
        </w:tc>
        <w:tc>
          <w:tcPr>
            <w:tcW w:w="2412" w:type="dxa"/>
          </w:tcPr>
          <w:p w14:paraId="0608ED88" w14:textId="77777777" w:rsidR="00E34306" w:rsidRPr="00E90A69" w:rsidRDefault="270ECEC7" w:rsidP="00474820">
            <w:pPr>
              <w:spacing w:line="276" w:lineRule="auto"/>
              <w:jc w:val="both"/>
              <w:rPr>
                <w:rFonts w:eastAsiaTheme="minorEastAsia"/>
              </w:rPr>
            </w:pPr>
            <w:r w:rsidRPr="00E90A69">
              <w:rPr>
                <w:rFonts w:eastAsiaTheme="minorEastAsia"/>
              </w:rPr>
              <w:t>103</w:t>
            </w:r>
          </w:p>
        </w:tc>
        <w:tc>
          <w:tcPr>
            <w:tcW w:w="2004" w:type="dxa"/>
          </w:tcPr>
          <w:p w14:paraId="1F8D3108" w14:textId="5242DD8E" w:rsidR="00E34306" w:rsidRPr="00E90A69" w:rsidRDefault="00574C19" w:rsidP="00474820">
            <w:pPr>
              <w:spacing w:line="276" w:lineRule="auto"/>
              <w:jc w:val="both"/>
              <w:rPr>
                <w:rFonts w:eastAsiaTheme="minorEastAsia"/>
              </w:rPr>
            </w:pPr>
            <w:r>
              <w:rPr>
                <w:rFonts w:eastAsiaTheme="minorEastAsia"/>
              </w:rPr>
              <w:t>5</w:t>
            </w:r>
          </w:p>
        </w:tc>
        <w:tc>
          <w:tcPr>
            <w:tcW w:w="2620" w:type="dxa"/>
          </w:tcPr>
          <w:p w14:paraId="069EC358" w14:textId="6A3A6B19" w:rsidR="00E34306" w:rsidRPr="00E90A69" w:rsidRDefault="00574C19" w:rsidP="00474820">
            <w:pPr>
              <w:spacing w:line="276" w:lineRule="auto"/>
              <w:jc w:val="both"/>
              <w:rPr>
                <w:rFonts w:eastAsiaTheme="minorEastAsia"/>
              </w:rPr>
            </w:pPr>
            <w:r>
              <w:rPr>
                <w:rFonts w:eastAsiaTheme="minorEastAsia"/>
              </w:rPr>
              <w:t>22</w:t>
            </w:r>
          </w:p>
        </w:tc>
      </w:tr>
      <w:tr w:rsidR="00E34306" w:rsidRPr="00CF1F93" w14:paraId="75400DB6" w14:textId="77777777" w:rsidTr="31657622">
        <w:tc>
          <w:tcPr>
            <w:tcW w:w="1985" w:type="dxa"/>
          </w:tcPr>
          <w:p w14:paraId="3392D988" w14:textId="77777777" w:rsidR="00E34306" w:rsidRPr="00E90A69" w:rsidRDefault="270ECEC7" w:rsidP="00474820">
            <w:pPr>
              <w:spacing w:line="276" w:lineRule="auto"/>
              <w:jc w:val="both"/>
              <w:rPr>
                <w:rFonts w:eastAsiaTheme="minorEastAsia"/>
              </w:rPr>
            </w:pPr>
            <w:r w:rsidRPr="00E90A69">
              <w:rPr>
                <w:rFonts w:eastAsiaTheme="minorEastAsia"/>
              </w:rPr>
              <w:t xml:space="preserve">Year 9 Electives </w:t>
            </w:r>
          </w:p>
        </w:tc>
        <w:tc>
          <w:tcPr>
            <w:tcW w:w="2412" w:type="dxa"/>
          </w:tcPr>
          <w:p w14:paraId="23B007B5" w14:textId="77777777" w:rsidR="00E34306" w:rsidRPr="00E90A69" w:rsidRDefault="270ECEC7" w:rsidP="00474820">
            <w:pPr>
              <w:spacing w:line="276" w:lineRule="auto"/>
              <w:jc w:val="both"/>
              <w:rPr>
                <w:rFonts w:eastAsiaTheme="minorEastAsia"/>
              </w:rPr>
            </w:pPr>
            <w:r w:rsidRPr="00E90A69">
              <w:rPr>
                <w:rFonts w:eastAsiaTheme="minorEastAsia"/>
              </w:rPr>
              <w:t>103</w:t>
            </w:r>
          </w:p>
        </w:tc>
        <w:tc>
          <w:tcPr>
            <w:tcW w:w="2004" w:type="dxa"/>
          </w:tcPr>
          <w:p w14:paraId="3324614E" w14:textId="77777777" w:rsidR="00E34306" w:rsidRPr="00E90A69" w:rsidRDefault="270ECEC7" w:rsidP="00474820">
            <w:pPr>
              <w:spacing w:line="276" w:lineRule="auto"/>
              <w:jc w:val="both"/>
              <w:rPr>
                <w:rFonts w:eastAsiaTheme="minorEastAsia"/>
              </w:rPr>
            </w:pPr>
            <w:r w:rsidRPr="00E90A69">
              <w:rPr>
                <w:rFonts w:eastAsiaTheme="minorEastAsia"/>
              </w:rPr>
              <w:t>5 or 6</w:t>
            </w:r>
          </w:p>
        </w:tc>
        <w:tc>
          <w:tcPr>
            <w:tcW w:w="2620" w:type="dxa"/>
          </w:tcPr>
          <w:p w14:paraId="15B5A9CE" w14:textId="77777777" w:rsidR="00E34306" w:rsidRPr="00E90A69" w:rsidRDefault="270ECEC7" w:rsidP="00474820">
            <w:pPr>
              <w:spacing w:line="276" w:lineRule="auto"/>
              <w:jc w:val="both"/>
              <w:rPr>
                <w:rFonts w:eastAsiaTheme="minorEastAsia"/>
              </w:rPr>
            </w:pPr>
            <w:r w:rsidRPr="00E90A69">
              <w:rPr>
                <w:rFonts w:eastAsiaTheme="minorEastAsia"/>
              </w:rPr>
              <w:t>20</w:t>
            </w:r>
          </w:p>
        </w:tc>
      </w:tr>
      <w:tr w:rsidR="00E34306" w:rsidRPr="00CF1F93" w14:paraId="5E4F1F4B" w14:textId="77777777" w:rsidTr="31657622">
        <w:tc>
          <w:tcPr>
            <w:tcW w:w="1985" w:type="dxa"/>
          </w:tcPr>
          <w:p w14:paraId="355B0311" w14:textId="77777777" w:rsidR="00E34306" w:rsidRPr="00E90A69" w:rsidRDefault="270ECEC7" w:rsidP="00474820">
            <w:pPr>
              <w:spacing w:line="276" w:lineRule="auto"/>
              <w:jc w:val="both"/>
              <w:rPr>
                <w:rFonts w:eastAsiaTheme="minorEastAsia"/>
              </w:rPr>
            </w:pPr>
            <w:r w:rsidRPr="00E90A69">
              <w:rPr>
                <w:rFonts w:eastAsiaTheme="minorEastAsia"/>
              </w:rPr>
              <w:t xml:space="preserve">Year 10 </w:t>
            </w:r>
          </w:p>
        </w:tc>
        <w:tc>
          <w:tcPr>
            <w:tcW w:w="2412" w:type="dxa"/>
          </w:tcPr>
          <w:p w14:paraId="7F917811" w14:textId="77777777" w:rsidR="00E34306" w:rsidRPr="00E90A69" w:rsidRDefault="270ECEC7" w:rsidP="00474820">
            <w:pPr>
              <w:spacing w:line="276" w:lineRule="auto"/>
              <w:jc w:val="both"/>
              <w:rPr>
                <w:rFonts w:eastAsiaTheme="minorEastAsia"/>
              </w:rPr>
            </w:pPr>
            <w:r w:rsidRPr="00E90A69">
              <w:rPr>
                <w:rFonts w:eastAsiaTheme="minorEastAsia"/>
              </w:rPr>
              <w:t>110</w:t>
            </w:r>
          </w:p>
        </w:tc>
        <w:tc>
          <w:tcPr>
            <w:tcW w:w="2004" w:type="dxa"/>
          </w:tcPr>
          <w:p w14:paraId="0AB81CAA" w14:textId="77777777" w:rsidR="00E34306" w:rsidRPr="00E90A69" w:rsidRDefault="270ECEC7" w:rsidP="00474820">
            <w:pPr>
              <w:spacing w:line="276" w:lineRule="auto"/>
              <w:jc w:val="both"/>
              <w:rPr>
                <w:rFonts w:eastAsiaTheme="minorEastAsia"/>
              </w:rPr>
            </w:pPr>
            <w:r w:rsidRPr="00E90A69">
              <w:rPr>
                <w:rFonts w:eastAsiaTheme="minorEastAsia"/>
              </w:rPr>
              <w:t>5</w:t>
            </w:r>
          </w:p>
        </w:tc>
        <w:tc>
          <w:tcPr>
            <w:tcW w:w="2620" w:type="dxa"/>
          </w:tcPr>
          <w:p w14:paraId="54305C3B" w14:textId="77777777" w:rsidR="00E34306" w:rsidRPr="00E90A69" w:rsidRDefault="270ECEC7" w:rsidP="00474820">
            <w:pPr>
              <w:spacing w:line="276" w:lineRule="auto"/>
              <w:jc w:val="both"/>
              <w:rPr>
                <w:rFonts w:eastAsiaTheme="minorEastAsia"/>
              </w:rPr>
            </w:pPr>
            <w:r w:rsidRPr="00E90A69">
              <w:rPr>
                <w:rFonts w:eastAsiaTheme="minorEastAsia"/>
              </w:rPr>
              <w:t>22</w:t>
            </w:r>
          </w:p>
        </w:tc>
      </w:tr>
      <w:tr w:rsidR="00E34306" w:rsidRPr="00CF1F93" w14:paraId="14768549" w14:textId="77777777" w:rsidTr="31657622">
        <w:tc>
          <w:tcPr>
            <w:tcW w:w="1985" w:type="dxa"/>
          </w:tcPr>
          <w:p w14:paraId="1C70749D" w14:textId="77777777" w:rsidR="00E34306" w:rsidRPr="00E90A69" w:rsidRDefault="270ECEC7" w:rsidP="00474820">
            <w:pPr>
              <w:spacing w:line="276" w:lineRule="auto"/>
              <w:jc w:val="both"/>
              <w:rPr>
                <w:rFonts w:eastAsiaTheme="minorEastAsia"/>
              </w:rPr>
            </w:pPr>
            <w:r w:rsidRPr="00E90A69">
              <w:rPr>
                <w:rFonts w:eastAsiaTheme="minorEastAsia"/>
              </w:rPr>
              <w:t xml:space="preserve">Year 10 Electives </w:t>
            </w:r>
          </w:p>
        </w:tc>
        <w:tc>
          <w:tcPr>
            <w:tcW w:w="2412" w:type="dxa"/>
          </w:tcPr>
          <w:p w14:paraId="213661E3" w14:textId="77777777" w:rsidR="00E34306" w:rsidRPr="00E90A69" w:rsidRDefault="270ECEC7" w:rsidP="00474820">
            <w:pPr>
              <w:spacing w:line="276" w:lineRule="auto"/>
              <w:jc w:val="both"/>
              <w:rPr>
                <w:rFonts w:eastAsiaTheme="minorEastAsia"/>
              </w:rPr>
            </w:pPr>
            <w:r w:rsidRPr="00E90A69">
              <w:rPr>
                <w:rFonts w:eastAsiaTheme="minorEastAsia"/>
              </w:rPr>
              <w:t>110</w:t>
            </w:r>
          </w:p>
        </w:tc>
        <w:tc>
          <w:tcPr>
            <w:tcW w:w="2004" w:type="dxa"/>
          </w:tcPr>
          <w:p w14:paraId="3E55F371" w14:textId="77777777" w:rsidR="00E34306" w:rsidRPr="00E90A69" w:rsidRDefault="270ECEC7" w:rsidP="00474820">
            <w:pPr>
              <w:spacing w:line="276" w:lineRule="auto"/>
              <w:jc w:val="both"/>
              <w:rPr>
                <w:rFonts w:eastAsiaTheme="minorEastAsia"/>
              </w:rPr>
            </w:pPr>
            <w:r w:rsidRPr="00E90A69">
              <w:rPr>
                <w:rFonts w:eastAsiaTheme="minorEastAsia"/>
              </w:rPr>
              <w:t>5 or 6</w:t>
            </w:r>
          </w:p>
        </w:tc>
        <w:tc>
          <w:tcPr>
            <w:tcW w:w="2620" w:type="dxa"/>
          </w:tcPr>
          <w:p w14:paraId="026915D0" w14:textId="77777777" w:rsidR="00E34306" w:rsidRPr="00E90A69" w:rsidRDefault="270ECEC7" w:rsidP="00474820">
            <w:pPr>
              <w:spacing w:line="276" w:lineRule="auto"/>
              <w:jc w:val="both"/>
              <w:rPr>
                <w:rFonts w:eastAsiaTheme="minorEastAsia"/>
              </w:rPr>
            </w:pPr>
            <w:r w:rsidRPr="00E90A69">
              <w:rPr>
                <w:rFonts w:eastAsiaTheme="minorEastAsia"/>
              </w:rPr>
              <w:t>Up to 25</w:t>
            </w:r>
          </w:p>
        </w:tc>
      </w:tr>
      <w:tr w:rsidR="00E34306" w:rsidRPr="00CF1F93" w14:paraId="265E4FF7" w14:textId="77777777" w:rsidTr="31657622">
        <w:tc>
          <w:tcPr>
            <w:tcW w:w="1985" w:type="dxa"/>
          </w:tcPr>
          <w:p w14:paraId="21E40842" w14:textId="77777777" w:rsidR="00E34306" w:rsidRPr="00E90A69" w:rsidRDefault="270ECEC7" w:rsidP="00474820">
            <w:pPr>
              <w:spacing w:line="276" w:lineRule="auto"/>
              <w:jc w:val="both"/>
              <w:rPr>
                <w:rFonts w:eastAsiaTheme="minorEastAsia"/>
              </w:rPr>
            </w:pPr>
            <w:r w:rsidRPr="00E90A69">
              <w:rPr>
                <w:rFonts w:eastAsiaTheme="minorEastAsia"/>
              </w:rPr>
              <w:t xml:space="preserve">Year 11 </w:t>
            </w:r>
          </w:p>
        </w:tc>
        <w:tc>
          <w:tcPr>
            <w:tcW w:w="2412" w:type="dxa"/>
          </w:tcPr>
          <w:p w14:paraId="441D8213" w14:textId="77777777" w:rsidR="00E34306" w:rsidRPr="00E90A69" w:rsidRDefault="270ECEC7" w:rsidP="00474820">
            <w:pPr>
              <w:spacing w:line="276" w:lineRule="auto"/>
              <w:jc w:val="both"/>
              <w:rPr>
                <w:rFonts w:eastAsiaTheme="minorEastAsia"/>
              </w:rPr>
            </w:pPr>
            <w:r w:rsidRPr="00E90A69">
              <w:rPr>
                <w:rFonts w:eastAsiaTheme="minorEastAsia"/>
              </w:rPr>
              <w:t>74</w:t>
            </w:r>
          </w:p>
        </w:tc>
        <w:tc>
          <w:tcPr>
            <w:tcW w:w="2004" w:type="dxa"/>
          </w:tcPr>
          <w:p w14:paraId="3B13F249" w14:textId="77777777" w:rsidR="00E34306" w:rsidRPr="00E90A69" w:rsidRDefault="270ECEC7" w:rsidP="00474820">
            <w:pPr>
              <w:spacing w:line="276" w:lineRule="auto"/>
              <w:jc w:val="both"/>
              <w:rPr>
                <w:rFonts w:eastAsiaTheme="minorEastAsia"/>
              </w:rPr>
            </w:pPr>
            <w:r w:rsidRPr="00E90A69">
              <w:rPr>
                <w:rFonts w:eastAsiaTheme="minorEastAsia"/>
              </w:rPr>
              <w:t>3</w:t>
            </w:r>
          </w:p>
        </w:tc>
        <w:tc>
          <w:tcPr>
            <w:tcW w:w="2620" w:type="dxa"/>
          </w:tcPr>
          <w:p w14:paraId="0742BD21" w14:textId="77777777" w:rsidR="00E34306" w:rsidRPr="00E90A69" w:rsidRDefault="270ECEC7" w:rsidP="00474820">
            <w:pPr>
              <w:spacing w:line="276" w:lineRule="auto"/>
              <w:jc w:val="both"/>
              <w:rPr>
                <w:rFonts w:eastAsiaTheme="minorEastAsia"/>
              </w:rPr>
            </w:pPr>
            <w:r w:rsidRPr="00E90A69">
              <w:rPr>
                <w:rFonts w:eastAsiaTheme="minorEastAsia"/>
              </w:rPr>
              <w:t>23-25</w:t>
            </w:r>
          </w:p>
        </w:tc>
      </w:tr>
      <w:tr w:rsidR="00E34306" w:rsidRPr="00CF1F93" w14:paraId="5829374D" w14:textId="77777777" w:rsidTr="31657622">
        <w:tc>
          <w:tcPr>
            <w:tcW w:w="1985" w:type="dxa"/>
          </w:tcPr>
          <w:p w14:paraId="0B2E7A52" w14:textId="77777777" w:rsidR="00E34306" w:rsidRPr="00E90A69" w:rsidRDefault="270ECEC7" w:rsidP="00474820">
            <w:pPr>
              <w:spacing w:line="276" w:lineRule="auto"/>
              <w:jc w:val="both"/>
              <w:rPr>
                <w:rFonts w:eastAsiaTheme="minorEastAsia"/>
              </w:rPr>
            </w:pPr>
            <w:r w:rsidRPr="00E90A69">
              <w:rPr>
                <w:rFonts w:eastAsiaTheme="minorEastAsia"/>
              </w:rPr>
              <w:t>Year 12</w:t>
            </w:r>
          </w:p>
        </w:tc>
        <w:tc>
          <w:tcPr>
            <w:tcW w:w="2412" w:type="dxa"/>
          </w:tcPr>
          <w:p w14:paraId="11174920" w14:textId="77777777" w:rsidR="00E34306" w:rsidRPr="00E90A69" w:rsidRDefault="270ECEC7" w:rsidP="00474820">
            <w:pPr>
              <w:spacing w:line="276" w:lineRule="auto"/>
              <w:jc w:val="both"/>
              <w:rPr>
                <w:rFonts w:eastAsiaTheme="minorEastAsia"/>
              </w:rPr>
            </w:pPr>
            <w:r w:rsidRPr="00E90A69">
              <w:rPr>
                <w:rFonts w:eastAsiaTheme="minorEastAsia"/>
              </w:rPr>
              <w:t>54</w:t>
            </w:r>
          </w:p>
        </w:tc>
        <w:tc>
          <w:tcPr>
            <w:tcW w:w="2004" w:type="dxa"/>
          </w:tcPr>
          <w:p w14:paraId="455CFFFB" w14:textId="77777777" w:rsidR="00E34306" w:rsidRPr="00E90A69" w:rsidRDefault="270ECEC7" w:rsidP="00474820">
            <w:pPr>
              <w:spacing w:line="276" w:lineRule="auto"/>
              <w:jc w:val="both"/>
              <w:rPr>
                <w:rFonts w:eastAsiaTheme="minorEastAsia"/>
              </w:rPr>
            </w:pPr>
            <w:r w:rsidRPr="00E90A69">
              <w:rPr>
                <w:rFonts w:eastAsiaTheme="minorEastAsia"/>
              </w:rPr>
              <w:t>3</w:t>
            </w:r>
          </w:p>
        </w:tc>
        <w:tc>
          <w:tcPr>
            <w:tcW w:w="2620" w:type="dxa"/>
          </w:tcPr>
          <w:p w14:paraId="1BD5123C" w14:textId="77777777" w:rsidR="00E34306" w:rsidRPr="00E90A69" w:rsidRDefault="270ECEC7" w:rsidP="00474820">
            <w:pPr>
              <w:spacing w:line="276" w:lineRule="auto"/>
              <w:jc w:val="both"/>
              <w:rPr>
                <w:rFonts w:eastAsiaTheme="minorEastAsia"/>
              </w:rPr>
            </w:pPr>
            <w:r w:rsidRPr="00E90A69">
              <w:rPr>
                <w:rFonts w:eastAsiaTheme="minorEastAsia"/>
              </w:rPr>
              <w:t>18</w:t>
            </w:r>
          </w:p>
        </w:tc>
      </w:tr>
      <w:tr w:rsidR="00E34306" w:rsidRPr="00CF1F93" w14:paraId="557762C4" w14:textId="77777777" w:rsidTr="31657622">
        <w:tc>
          <w:tcPr>
            <w:tcW w:w="1985" w:type="dxa"/>
          </w:tcPr>
          <w:p w14:paraId="403B64F5" w14:textId="77777777" w:rsidR="00E34306" w:rsidRPr="00E90A69" w:rsidRDefault="00E34306" w:rsidP="00474820">
            <w:pPr>
              <w:spacing w:line="276" w:lineRule="auto"/>
              <w:jc w:val="both"/>
              <w:rPr>
                <w:rFonts w:eastAsiaTheme="minorEastAsia"/>
              </w:rPr>
            </w:pPr>
          </w:p>
        </w:tc>
        <w:tc>
          <w:tcPr>
            <w:tcW w:w="2412" w:type="dxa"/>
          </w:tcPr>
          <w:p w14:paraId="419CD8A1" w14:textId="77777777" w:rsidR="00E34306" w:rsidRPr="00E90A69" w:rsidRDefault="270ECEC7" w:rsidP="00474820">
            <w:pPr>
              <w:spacing w:line="276" w:lineRule="auto"/>
              <w:jc w:val="both"/>
              <w:rPr>
                <w:rFonts w:eastAsiaTheme="minorEastAsia"/>
              </w:rPr>
            </w:pPr>
            <w:r w:rsidRPr="00E90A69">
              <w:rPr>
                <w:rFonts w:eastAsiaTheme="minorEastAsia"/>
              </w:rPr>
              <w:t>Total 525</w:t>
            </w:r>
          </w:p>
        </w:tc>
        <w:tc>
          <w:tcPr>
            <w:tcW w:w="2004" w:type="dxa"/>
          </w:tcPr>
          <w:p w14:paraId="392F7939" w14:textId="77777777" w:rsidR="00E34306" w:rsidRPr="00E90A69" w:rsidRDefault="00E34306" w:rsidP="00474820">
            <w:pPr>
              <w:spacing w:line="276" w:lineRule="auto"/>
              <w:jc w:val="both"/>
              <w:rPr>
                <w:rFonts w:eastAsiaTheme="minorEastAsia"/>
              </w:rPr>
            </w:pPr>
          </w:p>
        </w:tc>
        <w:tc>
          <w:tcPr>
            <w:tcW w:w="2620" w:type="dxa"/>
          </w:tcPr>
          <w:p w14:paraId="6D4A4649" w14:textId="77777777" w:rsidR="00E34306" w:rsidRPr="00E90A69" w:rsidRDefault="00E34306" w:rsidP="00474820">
            <w:pPr>
              <w:spacing w:line="276" w:lineRule="auto"/>
              <w:jc w:val="both"/>
              <w:rPr>
                <w:rFonts w:eastAsiaTheme="minorEastAsia"/>
              </w:rPr>
            </w:pPr>
          </w:p>
        </w:tc>
      </w:tr>
    </w:tbl>
    <w:p w14:paraId="49EEC947" w14:textId="77777777" w:rsidR="00D47189" w:rsidRPr="00E90A69" w:rsidRDefault="00D47189">
      <w:pPr>
        <w:spacing w:before="240"/>
        <w:contextualSpacing/>
        <w:rPr>
          <w:rFonts w:eastAsiaTheme="minorEastAsia"/>
        </w:rPr>
      </w:pPr>
    </w:p>
    <w:p w14:paraId="4D289C3B" w14:textId="77777777" w:rsidR="00E32B15" w:rsidRPr="00E90A69" w:rsidRDefault="0A06DAB8" w:rsidP="00474820">
      <w:pPr>
        <w:autoSpaceDE w:val="0"/>
        <w:autoSpaceDN w:val="0"/>
        <w:adjustRightInd w:val="0"/>
        <w:spacing w:before="60" w:after="60"/>
        <w:ind w:right="20"/>
        <w:rPr>
          <w:rFonts w:eastAsiaTheme="minorEastAsia"/>
        </w:rPr>
      </w:pPr>
      <w:r w:rsidRPr="00474820">
        <w:rPr>
          <w:color w:val="000000" w:themeColor="text1"/>
        </w:rPr>
        <w:t xml:space="preserve">The VGSA 2022 </w:t>
      </w:r>
      <w:r w:rsidRPr="00E90A69">
        <w:rPr>
          <w:rFonts w:eastAsiaTheme="minorEastAsia"/>
        </w:rPr>
        <w:t xml:space="preserve">recognises that there are varied forms of teaching arrangements (including practical classes, team teaching and lecture tutorials) that optimise student learning opportunities. In addition, the organisation of teaching should provide and maintain, so far as is practicable, a working environment that is safe and without risks to health. </w:t>
      </w:r>
    </w:p>
    <w:p w14:paraId="29FE5615" w14:textId="5E2B881B" w:rsidR="00E32B15" w:rsidRPr="00E90A69" w:rsidRDefault="0A06DAB8">
      <w:pPr>
        <w:rPr>
          <w:rFonts w:eastAsiaTheme="minorEastAsia"/>
        </w:rPr>
      </w:pPr>
      <w:r w:rsidRPr="00E90A69">
        <w:rPr>
          <w:rFonts w:eastAsiaTheme="minorEastAsia"/>
        </w:rPr>
        <w:t xml:space="preserve">As agreed at </w:t>
      </w:r>
      <w:r w:rsidR="2E3EF7D2" w:rsidRPr="00E90A69">
        <w:rPr>
          <w:rFonts w:eastAsiaTheme="minorEastAsia"/>
        </w:rPr>
        <w:t>Exampleville</w:t>
      </w:r>
      <w:r w:rsidRPr="00E90A69">
        <w:rPr>
          <w:rFonts w:eastAsiaTheme="minorEastAsia"/>
        </w:rPr>
        <w:t xml:space="preserve"> Secondary College maximum class sizes in 202</w:t>
      </w:r>
      <w:r w:rsidR="6277EC38" w:rsidRPr="4665378E">
        <w:rPr>
          <w:rFonts w:eastAsiaTheme="minorEastAsia"/>
        </w:rPr>
        <w:t>X</w:t>
      </w:r>
      <w:r w:rsidRPr="00E90A69">
        <w:rPr>
          <w:rFonts w:eastAsiaTheme="minorEastAsia"/>
        </w:rPr>
        <w:t xml:space="preserve"> will be:</w:t>
      </w:r>
    </w:p>
    <w:p w14:paraId="1D392485" w14:textId="77777777" w:rsidR="00E32B15" w:rsidRPr="00E90A69" w:rsidRDefault="0A06DAB8" w:rsidP="00474820">
      <w:pPr>
        <w:pStyle w:val="ListParagraph"/>
        <w:numPr>
          <w:ilvl w:val="0"/>
          <w:numId w:val="35"/>
        </w:numPr>
        <w:spacing w:after="0"/>
        <w:rPr>
          <w:rFonts w:eastAsiaTheme="minorEastAsia"/>
        </w:rPr>
      </w:pPr>
      <w:r w:rsidRPr="00E90A69">
        <w:rPr>
          <w:rFonts w:eastAsiaTheme="minorEastAsia"/>
        </w:rPr>
        <w:t>Years 7-12 core classes: up to 25</w:t>
      </w:r>
    </w:p>
    <w:p w14:paraId="343AC155" w14:textId="4BB34D46" w:rsidR="00E32B15" w:rsidRPr="00E90A69" w:rsidRDefault="0A06DAB8" w:rsidP="5490AC76">
      <w:pPr>
        <w:pStyle w:val="ListParagraph"/>
        <w:numPr>
          <w:ilvl w:val="0"/>
          <w:numId w:val="35"/>
        </w:numPr>
        <w:spacing w:after="0"/>
        <w:rPr>
          <w:rFonts w:eastAsiaTheme="minorEastAsia"/>
          <w:b/>
          <w:bCs/>
          <w:u w:val="single"/>
          <w:lang w:val="en-US"/>
        </w:rPr>
      </w:pPr>
      <w:r w:rsidRPr="5490AC76">
        <w:rPr>
          <w:rFonts w:eastAsiaTheme="minorEastAsia"/>
        </w:rPr>
        <w:t xml:space="preserve">Practical classes (Technology – metalwork, </w:t>
      </w:r>
      <w:r w:rsidR="5C8EB518" w:rsidRPr="5490AC76">
        <w:rPr>
          <w:rFonts w:eastAsiaTheme="minorEastAsia"/>
        </w:rPr>
        <w:t>woodwork</w:t>
      </w:r>
      <w:r w:rsidRPr="5490AC76">
        <w:rPr>
          <w:rFonts w:eastAsiaTheme="minorEastAsia"/>
        </w:rPr>
        <w:t xml:space="preserve"> and robotics)</w:t>
      </w:r>
      <w:r w:rsidR="62AC256B" w:rsidRPr="5490AC76">
        <w:rPr>
          <w:rFonts w:eastAsiaTheme="minorEastAsia"/>
        </w:rPr>
        <w:t>:</w:t>
      </w:r>
      <w:r w:rsidRPr="5490AC76">
        <w:rPr>
          <w:rFonts w:eastAsiaTheme="minorEastAsia"/>
        </w:rPr>
        <w:t xml:space="preserve"> 22 except for Year 8 and 9. (Consideration has been given to the availability of facilities and it has been determined in consultation with the relevant teachers and domain/learning area heads that equipment and space will s</w:t>
      </w:r>
      <w:r w:rsidR="4CCC02CF" w:rsidRPr="5490AC76">
        <w:rPr>
          <w:rFonts w:eastAsiaTheme="minorEastAsia"/>
        </w:rPr>
        <w:t>til</w:t>
      </w:r>
      <w:r w:rsidRPr="5490AC76">
        <w:rPr>
          <w:rFonts w:eastAsiaTheme="minorEastAsia"/>
        </w:rPr>
        <w:t>l allow for a safe and productive learning environment.)</w:t>
      </w:r>
    </w:p>
    <w:p w14:paraId="4D17AA80" w14:textId="14BCBF3C" w:rsidR="00E32B15" w:rsidRPr="00E90A69" w:rsidRDefault="0A06DAB8" w:rsidP="00474820">
      <w:pPr>
        <w:pStyle w:val="ListParagraph"/>
        <w:numPr>
          <w:ilvl w:val="0"/>
          <w:numId w:val="35"/>
        </w:numPr>
        <w:spacing w:after="0"/>
        <w:rPr>
          <w:rFonts w:eastAsiaTheme="minorEastAsia"/>
          <w:b/>
          <w:bCs/>
          <w:u w:val="single"/>
          <w:lang w:val="en-US"/>
        </w:rPr>
      </w:pPr>
      <w:r w:rsidRPr="00E90A69">
        <w:rPr>
          <w:rFonts w:eastAsiaTheme="minorEastAsia"/>
        </w:rPr>
        <w:t>If a class exceeds 25</w:t>
      </w:r>
      <w:r w:rsidR="00A525A9">
        <w:rPr>
          <w:rFonts w:eastAsiaTheme="minorEastAsia"/>
        </w:rPr>
        <w:t xml:space="preserve"> </w:t>
      </w:r>
      <w:r w:rsidR="4E9E99D4" w:rsidRPr="00E90A69">
        <w:rPr>
          <w:rFonts w:eastAsiaTheme="minorEastAsia"/>
        </w:rPr>
        <w:t>due to</w:t>
      </w:r>
      <w:r w:rsidR="19AD1CCC" w:rsidRPr="00E90A69">
        <w:rPr>
          <w:rFonts w:eastAsiaTheme="minorEastAsia"/>
        </w:rPr>
        <w:t xml:space="preserve"> unexpected enrolment(s)</w:t>
      </w:r>
      <w:r w:rsidRPr="00E90A69">
        <w:rPr>
          <w:rFonts w:eastAsiaTheme="minorEastAsia"/>
        </w:rPr>
        <w:t xml:space="preserve"> in </w:t>
      </w:r>
      <w:r w:rsidR="19AD1CCC" w:rsidRPr="00E90A69">
        <w:rPr>
          <w:rFonts w:eastAsiaTheme="minorEastAsia"/>
        </w:rPr>
        <w:t>20</w:t>
      </w:r>
      <w:r w:rsidR="00027A3D">
        <w:rPr>
          <w:rFonts w:eastAsiaTheme="minorEastAsia"/>
        </w:rPr>
        <w:t>2X</w:t>
      </w:r>
      <w:r w:rsidRPr="00E90A69">
        <w:rPr>
          <w:rFonts w:eastAsiaTheme="minorEastAsia"/>
        </w:rPr>
        <w:t xml:space="preserve">, the following options will be available for a teacher and principal to </w:t>
      </w:r>
      <w:r w:rsidR="19AD1CCC" w:rsidRPr="00E90A69">
        <w:rPr>
          <w:rFonts w:eastAsiaTheme="minorEastAsia"/>
        </w:rPr>
        <w:t xml:space="preserve">consider in recognition of </w:t>
      </w:r>
      <w:r w:rsidRPr="00E90A69">
        <w:rPr>
          <w:rFonts w:eastAsiaTheme="minorEastAsia"/>
        </w:rPr>
        <w:t xml:space="preserve">the </w:t>
      </w:r>
      <w:r w:rsidR="00542521">
        <w:rPr>
          <w:rFonts w:eastAsiaTheme="minorEastAsia"/>
        </w:rPr>
        <w:t>w</w:t>
      </w:r>
      <w:r w:rsidR="00542521" w:rsidRPr="00542521">
        <w:rPr>
          <w:rFonts w:eastAsiaTheme="minorEastAsia"/>
        </w:rPr>
        <w:t xml:space="preserve">orkload related to the </w:t>
      </w:r>
      <w:r w:rsidRPr="00E90A69">
        <w:rPr>
          <w:rFonts w:eastAsiaTheme="minorEastAsia"/>
        </w:rPr>
        <w:t>size of the class:</w:t>
      </w:r>
    </w:p>
    <w:p w14:paraId="1FF4DB6D" w14:textId="77777777" w:rsidR="00E32B15" w:rsidRPr="00E90A69" w:rsidRDefault="0A06DAB8" w:rsidP="00474820">
      <w:pPr>
        <w:pStyle w:val="ListParagraph"/>
        <w:numPr>
          <w:ilvl w:val="1"/>
          <w:numId w:val="35"/>
        </w:numPr>
        <w:spacing w:after="0"/>
        <w:rPr>
          <w:rFonts w:eastAsiaTheme="minorEastAsia"/>
          <w:b/>
          <w:bCs/>
          <w:u w:val="single"/>
          <w:lang w:val="en-US"/>
        </w:rPr>
      </w:pPr>
      <w:r w:rsidRPr="00E90A69">
        <w:rPr>
          <w:rFonts w:eastAsiaTheme="minorEastAsia"/>
        </w:rPr>
        <w:t>reduction in yard duty</w:t>
      </w:r>
    </w:p>
    <w:p w14:paraId="0F929FCB" w14:textId="77777777" w:rsidR="00E32B15" w:rsidRPr="00E90A69" w:rsidRDefault="0A06DAB8" w:rsidP="00474820">
      <w:pPr>
        <w:pStyle w:val="ListParagraph"/>
        <w:numPr>
          <w:ilvl w:val="1"/>
          <w:numId w:val="35"/>
        </w:numPr>
        <w:spacing w:after="0"/>
        <w:rPr>
          <w:rFonts w:eastAsiaTheme="minorEastAsia"/>
          <w:b/>
          <w:bCs/>
          <w:u w:val="single"/>
          <w:lang w:val="en-US"/>
        </w:rPr>
      </w:pPr>
      <w:r w:rsidRPr="00E90A69">
        <w:rPr>
          <w:rFonts w:eastAsiaTheme="minorEastAsia"/>
        </w:rPr>
        <w:t>no extras to be given</w:t>
      </w:r>
    </w:p>
    <w:p w14:paraId="0708F542" w14:textId="77777777" w:rsidR="00E32B15" w:rsidRPr="00E90A69" w:rsidRDefault="0A06DAB8" w:rsidP="00474820">
      <w:pPr>
        <w:pStyle w:val="ListParagraph"/>
        <w:numPr>
          <w:ilvl w:val="1"/>
          <w:numId w:val="35"/>
        </w:numPr>
        <w:spacing w:after="0"/>
        <w:rPr>
          <w:rFonts w:eastAsiaTheme="minorEastAsia"/>
          <w:b/>
          <w:bCs/>
          <w:u w:val="single"/>
          <w:lang w:val="en-US"/>
        </w:rPr>
      </w:pPr>
      <w:r w:rsidRPr="00E90A69">
        <w:rPr>
          <w:rFonts w:eastAsiaTheme="minorEastAsia"/>
        </w:rPr>
        <w:t>one period less of face to face per week (covered by another teacher)</w:t>
      </w:r>
    </w:p>
    <w:p w14:paraId="3CC649AF" w14:textId="6FD25C5F" w:rsidR="00FC1819" w:rsidRPr="00D75977" w:rsidRDefault="0A06DAB8" w:rsidP="00D75977">
      <w:pPr>
        <w:pStyle w:val="ListParagraph"/>
        <w:numPr>
          <w:ilvl w:val="1"/>
          <w:numId w:val="35"/>
        </w:numPr>
        <w:spacing w:after="0"/>
        <w:rPr>
          <w:rFonts w:eastAsiaTheme="minorEastAsia"/>
        </w:rPr>
      </w:pPr>
      <w:r w:rsidRPr="00E90A69">
        <w:rPr>
          <w:rFonts w:eastAsiaTheme="minorEastAsia"/>
        </w:rPr>
        <w:t>reduced attendance at meetings.</w:t>
      </w:r>
    </w:p>
    <w:p w14:paraId="3262A9B4" w14:textId="19536797" w:rsidR="003D7C3C" w:rsidRPr="00E90A69" w:rsidRDefault="0123BAD9">
      <w:pPr>
        <w:pStyle w:val="ListParagraph"/>
        <w:numPr>
          <w:ilvl w:val="0"/>
          <w:numId w:val="26"/>
        </w:numPr>
        <w:rPr>
          <w:rFonts w:eastAsiaTheme="minorEastAsia"/>
          <w:b/>
          <w:bCs/>
          <w:lang w:val="en-US"/>
        </w:rPr>
      </w:pPr>
      <w:r w:rsidRPr="00E90A69">
        <w:rPr>
          <w:rFonts w:eastAsiaTheme="minorEastAsia"/>
          <w:b/>
          <w:bCs/>
          <w:lang w:val="en-US"/>
        </w:rPr>
        <w:t xml:space="preserve">Teacher </w:t>
      </w:r>
      <w:r w:rsidR="747E9426" w:rsidRPr="00E90A69">
        <w:rPr>
          <w:rFonts w:eastAsiaTheme="minorEastAsia"/>
          <w:b/>
          <w:bCs/>
          <w:lang w:val="en-US"/>
        </w:rPr>
        <w:t>a</w:t>
      </w:r>
      <w:r w:rsidR="7209FE43" w:rsidRPr="00E90A69">
        <w:rPr>
          <w:rFonts w:eastAsiaTheme="minorEastAsia"/>
          <w:b/>
          <w:bCs/>
          <w:lang w:val="en-US"/>
        </w:rPr>
        <w:t>ttendance (VGSA 2022</w:t>
      </w:r>
      <w:r w:rsidR="032E19F6" w:rsidRPr="00E90A69">
        <w:rPr>
          <w:rFonts w:eastAsiaTheme="minorEastAsia"/>
          <w:b/>
          <w:bCs/>
          <w:lang w:val="en-US"/>
        </w:rPr>
        <w:t>, clause 24</w:t>
      </w:r>
      <w:r w:rsidR="7209FE43" w:rsidRPr="00E90A69">
        <w:rPr>
          <w:rFonts w:eastAsiaTheme="minorEastAsia"/>
          <w:b/>
          <w:bCs/>
          <w:lang w:val="en-US"/>
        </w:rPr>
        <w:t>)</w:t>
      </w:r>
    </w:p>
    <w:p w14:paraId="442C89F4" w14:textId="77777777" w:rsidR="0044087E" w:rsidRPr="00E90A69" w:rsidRDefault="0044087E">
      <w:pPr>
        <w:pStyle w:val="ListParagraph"/>
        <w:ind w:left="360"/>
        <w:rPr>
          <w:rFonts w:eastAsiaTheme="minorEastAsia"/>
          <w:lang w:val="en-US"/>
        </w:rPr>
      </w:pPr>
    </w:p>
    <w:p w14:paraId="520AB25F" w14:textId="5514F25D" w:rsidR="006A2C1D" w:rsidRPr="00E90A69" w:rsidRDefault="19AD1CCC" w:rsidP="7342FBFD">
      <w:pPr>
        <w:pStyle w:val="ListParagraph"/>
        <w:ind w:left="360"/>
        <w:rPr>
          <w:rFonts w:eastAsiaTheme="minorEastAsia"/>
        </w:rPr>
      </w:pPr>
      <w:r w:rsidRPr="7342FBFD">
        <w:rPr>
          <w:rFonts w:eastAsiaTheme="minorEastAsia"/>
        </w:rPr>
        <w:t>The o</w:t>
      </w:r>
      <w:r w:rsidR="51D98C8D" w:rsidRPr="7342FBFD">
        <w:rPr>
          <w:rFonts w:eastAsiaTheme="minorEastAsia"/>
        </w:rPr>
        <w:t xml:space="preserve">rdinary hours of work for a </w:t>
      </w:r>
      <w:r w:rsidR="5C8EB518" w:rsidRPr="7342FBFD">
        <w:rPr>
          <w:rFonts w:eastAsiaTheme="minorEastAsia"/>
        </w:rPr>
        <w:t>full-time</w:t>
      </w:r>
      <w:r w:rsidR="51D98C8D" w:rsidRPr="7342FBFD">
        <w:rPr>
          <w:rFonts w:eastAsiaTheme="minorEastAsia"/>
        </w:rPr>
        <w:t xml:space="preserve"> </w:t>
      </w:r>
      <w:r w:rsidRPr="7342FBFD">
        <w:rPr>
          <w:rFonts w:eastAsiaTheme="minorEastAsia"/>
        </w:rPr>
        <w:t xml:space="preserve">teacher is </w:t>
      </w:r>
      <w:r w:rsidR="51D98C8D" w:rsidRPr="7342FBFD">
        <w:rPr>
          <w:rFonts w:eastAsiaTheme="minorEastAsia"/>
        </w:rPr>
        <w:t xml:space="preserve">38 hours </w:t>
      </w:r>
      <w:r w:rsidRPr="7342FBFD">
        <w:rPr>
          <w:rFonts w:eastAsiaTheme="minorEastAsia"/>
        </w:rPr>
        <w:t xml:space="preserve">per week </w:t>
      </w:r>
      <w:r w:rsidR="51D98C8D" w:rsidRPr="7342FBFD">
        <w:rPr>
          <w:rFonts w:eastAsiaTheme="minorEastAsia"/>
        </w:rPr>
        <w:t>across five days. A</w:t>
      </w:r>
      <w:r w:rsidR="003E46D9" w:rsidRPr="7342FBFD">
        <w:rPr>
          <w:rFonts w:eastAsiaTheme="minorEastAsia"/>
        </w:rPr>
        <w:t xml:space="preserve"> full time</w:t>
      </w:r>
      <w:r w:rsidR="51D98C8D" w:rsidRPr="7342FBFD">
        <w:rPr>
          <w:rFonts w:eastAsiaTheme="minorEastAsia"/>
        </w:rPr>
        <w:t xml:space="preserve"> teacher will be in attendance for a minimum of seven hours</w:t>
      </w:r>
      <w:r w:rsidR="003E46D9" w:rsidRPr="7342FBFD">
        <w:rPr>
          <w:rFonts w:eastAsiaTheme="minorEastAsia"/>
        </w:rPr>
        <w:t xml:space="preserve"> per day</w:t>
      </w:r>
      <w:r w:rsidR="51D98C8D" w:rsidRPr="7342FBFD">
        <w:rPr>
          <w:rFonts w:eastAsiaTheme="minorEastAsia"/>
        </w:rPr>
        <w:t xml:space="preserve">.  </w:t>
      </w:r>
      <w:r w:rsidRPr="7342FBFD">
        <w:rPr>
          <w:rFonts w:eastAsiaTheme="minorEastAsia"/>
        </w:rPr>
        <w:t xml:space="preserve">The </w:t>
      </w:r>
      <w:r w:rsidR="5C8EB518" w:rsidRPr="7342FBFD">
        <w:rPr>
          <w:rFonts w:eastAsiaTheme="minorEastAsia"/>
        </w:rPr>
        <w:t>o</w:t>
      </w:r>
      <w:r w:rsidR="51D98C8D" w:rsidRPr="7342FBFD">
        <w:rPr>
          <w:rFonts w:eastAsiaTheme="minorEastAsia"/>
        </w:rPr>
        <w:t>rdinary hours of work will be pro rata for a part time employee.</w:t>
      </w:r>
    </w:p>
    <w:p w14:paraId="315B3EA0" w14:textId="3DCC6ADA" w:rsidR="00417F2C" w:rsidRPr="00E90A69" w:rsidRDefault="002D73E7">
      <w:pPr>
        <w:contextualSpacing/>
        <w:rPr>
          <w:rFonts w:eastAsiaTheme="minorEastAsia"/>
          <w:lang w:val="en-US"/>
        </w:rPr>
      </w:pPr>
      <w:r>
        <w:rPr>
          <w:rFonts w:eastAsiaTheme="minorEastAsia"/>
          <w:lang w:val="en-US"/>
        </w:rPr>
        <w:t>The agreed attendance times are:</w:t>
      </w:r>
    </w:p>
    <w:tbl>
      <w:tblPr>
        <w:tblW w:w="5000" w:type="pct"/>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 w:type="dxa"/>
          <w:bottom w:w="10" w:type="dxa"/>
          <w:right w:w="10" w:type="dxa"/>
        </w:tblCellMar>
        <w:tblLook w:val="04A0" w:firstRow="1" w:lastRow="0" w:firstColumn="1" w:lastColumn="0" w:noHBand="0" w:noVBand="1"/>
      </w:tblPr>
      <w:tblGrid>
        <w:gridCol w:w="3920"/>
        <w:gridCol w:w="5096"/>
      </w:tblGrid>
      <w:tr w:rsidR="000F1687" w:rsidRPr="00CB0A0B" w14:paraId="0D19BDCA" w14:textId="77777777" w:rsidTr="31657622">
        <w:trPr>
          <w:tblCellSpacing w:w="5" w:type="dxa"/>
        </w:trPr>
        <w:tc>
          <w:tcPr>
            <w:tcW w:w="0" w:type="auto"/>
            <w:vAlign w:val="center"/>
            <w:hideMark/>
          </w:tcPr>
          <w:p w14:paraId="5201E52F" w14:textId="60CE7226" w:rsidR="000F1687" w:rsidRPr="00E90A69" w:rsidRDefault="431050F2" w:rsidP="00474820">
            <w:pPr>
              <w:spacing w:after="0"/>
              <w:rPr>
                <w:rFonts w:eastAsiaTheme="minorEastAsia"/>
                <w:color w:val="000000"/>
                <w:lang w:eastAsia="en-AU"/>
              </w:rPr>
            </w:pPr>
            <w:r w:rsidRPr="00474820">
              <w:rPr>
                <w:color w:val="000000" w:themeColor="text1"/>
              </w:rPr>
              <w:t>8.</w:t>
            </w:r>
            <w:r w:rsidR="36A8D366" w:rsidRPr="00474820">
              <w:rPr>
                <w:color w:val="000000" w:themeColor="text1"/>
              </w:rPr>
              <w:t>35</w:t>
            </w:r>
            <w:r w:rsidRPr="00474820">
              <w:rPr>
                <w:color w:val="000000" w:themeColor="text1"/>
              </w:rPr>
              <w:t>am:</w:t>
            </w:r>
          </w:p>
        </w:tc>
        <w:tc>
          <w:tcPr>
            <w:tcW w:w="0" w:type="auto"/>
            <w:vAlign w:val="center"/>
            <w:hideMark/>
          </w:tcPr>
          <w:p w14:paraId="2DC22BDE" w14:textId="01EF0667" w:rsidR="000F1687" w:rsidRPr="00E90A69" w:rsidRDefault="295AE55F" w:rsidP="00474820">
            <w:pPr>
              <w:spacing w:after="0"/>
              <w:rPr>
                <w:rFonts w:eastAsiaTheme="minorEastAsia"/>
                <w:color w:val="000000"/>
                <w:lang w:eastAsia="en-AU"/>
              </w:rPr>
            </w:pPr>
            <w:r w:rsidRPr="00474820">
              <w:rPr>
                <w:color w:val="000000" w:themeColor="text1"/>
              </w:rPr>
              <w:t>T</w:t>
            </w:r>
            <w:r w:rsidR="37C20B64" w:rsidRPr="00474820">
              <w:rPr>
                <w:color w:val="000000" w:themeColor="text1"/>
              </w:rPr>
              <w:t>eacher attendance time commences</w:t>
            </w:r>
          </w:p>
        </w:tc>
      </w:tr>
      <w:tr w:rsidR="000F1687" w:rsidRPr="00CB0A0B" w14:paraId="4AEFD7DA" w14:textId="77777777" w:rsidTr="31657622">
        <w:trPr>
          <w:tblCellSpacing w:w="5" w:type="dxa"/>
        </w:trPr>
        <w:tc>
          <w:tcPr>
            <w:tcW w:w="0" w:type="auto"/>
            <w:vAlign w:val="center"/>
            <w:hideMark/>
          </w:tcPr>
          <w:p w14:paraId="2F92B591" w14:textId="2F2F654D" w:rsidR="000F1687" w:rsidRPr="00E90A69" w:rsidRDefault="232DF23B" w:rsidP="00474820">
            <w:pPr>
              <w:spacing w:after="0"/>
              <w:rPr>
                <w:rFonts w:eastAsiaTheme="minorEastAsia"/>
                <w:color w:val="000000"/>
                <w:lang w:eastAsia="en-AU"/>
              </w:rPr>
            </w:pPr>
            <w:r w:rsidRPr="00474820">
              <w:rPr>
                <w:color w:val="000000" w:themeColor="text1"/>
              </w:rPr>
              <w:t>8.45</w:t>
            </w:r>
            <w:r w:rsidR="2CA66945" w:rsidRPr="00474820">
              <w:rPr>
                <w:color w:val="000000" w:themeColor="text1"/>
              </w:rPr>
              <w:t>am: </w:t>
            </w:r>
          </w:p>
        </w:tc>
        <w:tc>
          <w:tcPr>
            <w:tcW w:w="0" w:type="auto"/>
            <w:vAlign w:val="center"/>
            <w:hideMark/>
          </w:tcPr>
          <w:p w14:paraId="2A4C4495" w14:textId="73588E9E"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lasses begin</w:t>
            </w:r>
          </w:p>
        </w:tc>
      </w:tr>
      <w:tr w:rsidR="000F1687" w:rsidRPr="00CB0A0B" w14:paraId="57901A38" w14:textId="16CE9582" w:rsidTr="31657622">
        <w:trPr>
          <w:tblCellSpacing w:w="5" w:type="dxa"/>
        </w:trPr>
        <w:tc>
          <w:tcPr>
            <w:tcW w:w="0" w:type="auto"/>
            <w:vAlign w:val="center"/>
            <w:hideMark/>
          </w:tcPr>
          <w:p w14:paraId="6E38AA39" w14:textId="60C38744" w:rsidR="000F1687" w:rsidRPr="00E90A69" w:rsidRDefault="6F11D4F8" w:rsidP="00474820">
            <w:pPr>
              <w:spacing w:after="0"/>
              <w:rPr>
                <w:rFonts w:eastAsiaTheme="minorEastAsia"/>
                <w:color w:val="000000"/>
                <w:lang w:eastAsia="en-AU"/>
              </w:rPr>
            </w:pPr>
            <w:r w:rsidRPr="00474820">
              <w:rPr>
                <w:color w:val="000000" w:themeColor="text1"/>
              </w:rPr>
              <w:t>8.45</w:t>
            </w:r>
            <w:r w:rsidR="2CA66945" w:rsidRPr="00474820">
              <w:rPr>
                <w:color w:val="000000" w:themeColor="text1"/>
              </w:rPr>
              <w:t>am - 1</w:t>
            </w:r>
            <w:r w:rsidRPr="00474820">
              <w:rPr>
                <w:color w:val="000000" w:themeColor="text1"/>
              </w:rPr>
              <w:t>0</w:t>
            </w:r>
            <w:r w:rsidR="2CA66945" w:rsidRPr="00474820">
              <w:rPr>
                <w:color w:val="000000" w:themeColor="text1"/>
              </w:rPr>
              <w:t>.</w:t>
            </w:r>
            <w:r w:rsidRPr="00474820">
              <w:rPr>
                <w:color w:val="000000" w:themeColor="text1"/>
              </w:rPr>
              <w:t>45</w:t>
            </w:r>
            <w:r w:rsidR="2CA66945" w:rsidRPr="00474820">
              <w:rPr>
                <w:color w:val="000000" w:themeColor="text1"/>
              </w:rPr>
              <w:t>am: </w:t>
            </w:r>
          </w:p>
        </w:tc>
        <w:tc>
          <w:tcPr>
            <w:tcW w:w="0" w:type="auto"/>
            <w:vAlign w:val="center"/>
            <w:hideMark/>
          </w:tcPr>
          <w:p w14:paraId="0EE7395B" w14:textId="24276807"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 time</w:t>
            </w:r>
          </w:p>
        </w:tc>
      </w:tr>
      <w:tr w:rsidR="000F1687" w:rsidRPr="00CB0A0B" w14:paraId="0958E506" w14:textId="77777777" w:rsidTr="31657622">
        <w:trPr>
          <w:tblCellSpacing w:w="5" w:type="dxa"/>
        </w:trPr>
        <w:tc>
          <w:tcPr>
            <w:tcW w:w="0" w:type="auto"/>
            <w:vAlign w:val="center"/>
            <w:hideMark/>
          </w:tcPr>
          <w:p w14:paraId="4E4ABF18" w14:textId="68C8BAFB" w:rsidR="000F1687" w:rsidRPr="00E90A69" w:rsidRDefault="2CA66945" w:rsidP="00474820">
            <w:pPr>
              <w:spacing w:after="0"/>
              <w:rPr>
                <w:rFonts w:eastAsiaTheme="minorEastAsia"/>
                <w:color w:val="000000"/>
                <w:lang w:eastAsia="en-AU"/>
              </w:rPr>
            </w:pPr>
            <w:r w:rsidRPr="00474820">
              <w:rPr>
                <w:color w:val="000000" w:themeColor="text1"/>
              </w:rPr>
              <w:t>1</w:t>
            </w:r>
            <w:r w:rsidR="1CC80637" w:rsidRPr="00474820">
              <w:rPr>
                <w:color w:val="000000" w:themeColor="text1"/>
              </w:rPr>
              <w:t>0</w:t>
            </w:r>
            <w:r w:rsidRPr="00474820">
              <w:rPr>
                <w:color w:val="000000" w:themeColor="text1"/>
              </w:rPr>
              <w:t>.</w:t>
            </w:r>
            <w:r w:rsidR="1CC80637" w:rsidRPr="00474820">
              <w:rPr>
                <w:color w:val="000000" w:themeColor="text1"/>
              </w:rPr>
              <w:t>45</w:t>
            </w:r>
            <w:r w:rsidRPr="00474820">
              <w:rPr>
                <w:color w:val="000000" w:themeColor="text1"/>
              </w:rPr>
              <w:t>am - 11.</w:t>
            </w:r>
            <w:r w:rsidR="1CC80637" w:rsidRPr="00474820">
              <w:rPr>
                <w:color w:val="000000" w:themeColor="text1"/>
              </w:rPr>
              <w:t>15</w:t>
            </w:r>
            <w:r w:rsidRPr="00474820">
              <w:rPr>
                <w:color w:val="000000" w:themeColor="text1"/>
              </w:rPr>
              <w:t>am: </w:t>
            </w:r>
          </w:p>
        </w:tc>
        <w:tc>
          <w:tcPr>
            <w:tcW w:w="0" w:type="auto"/>
            <w:vAlign w:val="center"/>
            <w:hideMark/>
          </w:tcPr>
          <w:p w14:paraId="2491D303" w14:textId="77BA2B56" w:rsidR="000F1687" w:rsidRPr="00E90A69" w:rsidRDefault="295AE55F" w:rsidP="00474820">
            <w:pPr>
              <w:spacing w:after="0"/>
              <w:rPr>
                <w:rFonts w:eastAsiaTheme="minorEastAsia"/>
                <w:color w:val="000000"/>
                <w:lang w:eastAsia="en-AU"/>
              </w:rPr>
            </w:pPr>
            <w:r w:rsidRPr="00474820">
              <w:rPr>
                <w:color w:val="000000" w:themeColor="text1"/>
              </w:rPr>
              <w:t>R</w:t>
            </w:r>
            <w:r w:rsidR="2CA66945" w:rsidRPr="00474820">
              <w:rPr>
                <w:color w:val="000000" w:themeColor="text1"/>
              </w:rPr>
              <w:t>ecess</w:t>
            </w:r>
            <w:r w:rsidR="11F872CF" w:rsidRPr="00474820">
              <w:rPr>
                <w:color w:val="000000" w:themeColor="text1"/>
              </w:rPr>
              <w:t xml:space="preserve"> </w:t>
            </w:r>
          </w:p>
        </w:tc>
      </w:tr>
      <w:tr w:rsidR="000F1687" w:rsidRPr="00CB0A0B" w14:paraId="285396E6" w14:textId="77777777" w:rsidTr="31657622">
        <w:trPr>
          <w:tblCellSpacing w:w="5" w:type="dxa"/>
        </w:trPr>
        <w:tc>
          <w:tcPr>
            <w:tcW w:w="0" w:type="auto"/>
            <w:vAlign w:val="center"/>
            <w:hideMark/>
          </w:tcPr>
          <w:p w14:paraId="3256BCDF" w14:textId="48586599" w:rsidR="000F1687" w:rsidRPr="00E90A69" w:rsidRDefault="2CA66945" w:rsidP="00474820">
            <w:pPr>
              <w:spacing w:after="0"/>
              <w:rPr>
                <w:rFonts w:eastAsiaTheme="minorEastAsia"/>
                <w:color w:val="000000"/>
                <w:lang w:eastAsia="en-AU"/>
              </w:rPr>
            </w:pPr>
            <w:r w:rsidRPr="00474820">
              <w:rPr>
                <w:color w:val="000000" w:themeColor="text1"/>
              </w:rPr>
              <w:t>11.</w:t>
            </w:r>
            <w:r w:rsidR="1CC80637" w:rsidRPr="00474820">
              <w:rPr>
                <w:color w:val="000000" w:themeColor="text1"/>
              </w:rPr>
              <w:t>15</w:t>
            </w:r>
            <w:r w:rsidRPr="00474820">
              <w:rPr>
                <w:color w:val="000000" w:themeColor="text1"/>
              </w:rPr>
              <w:t>am - 1.</w:t>
            </w:r>
            <w:r w:rsidR="1CC80637" w:rsidRPr="00474820">
              <w:rPr>
                <w:color w:val="000000" w:themeColor="text1"/>
              </w:rPr>
              <w:t>15</w:t>
            </w:r>
            <w:r w:rsidRPr="00474820">
              <w:rPr>
                <w:color w:val="000000" w:themeColor="text1"/>
              </w:rPr>
              <w:t>pm: </w:t>
            </w:r>
          </w:p>
        </w:tc>
        <w:tc>
          <w:tcPr>
            <w:tcW w:w="0" w:type="auto"/>
            <w:vAlign w:val="center"/>
            <w:hideMark/>
          </w:tcPr>
          <w:p w14:paraId="44987880" w14:textId="023E6AB7"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 time</w:t>
            </w:r>
            <w:r w:rsidR="11F872CF" w:rsidRPr="00474820">
              <w:rPr>
                <w:color w:val="000000" w:themeColor="text1"/>
              </w:rPr>
              <w:t xml:space="preserve"> </w:t>
            </w:r>
          </w:p>
        </w:tc>
      </w:tr>
      <w:tr w:rsidR="000F1687" w:rsidRPr="00CB0A0B" w14:paraId="1138DBC1" w14:textId="77777777" w:rsidTr="31657622">
        <w:trPr>
          <w:tblCellSpacing w:w="5" w:type="dxa"/>
        </w:trPr>
        <w:tc>
          <w:tcPr>
            <w:tcW w:w="0" w:type="auto"/>
            <w:vAlign w:val="center"/>
            <w:hideMark/>
          </w:tcPr>
          <w:p w14:paraId="29D0CB93" w14:textId="41C096A4" w:rsidR="000F1687" w:rsidRPr="00E90A69" w:rsidRDefault="2CA66945" w:rsidP="00474820">
            <w:pPr>
              <w:spacing w:after="0"/>
              <w:rPr>
                <w:rFonts w:eastAsiaTheme="minorEastAsia"/>
                <w:color w:val="000000"/>
                <w:lang w:eastAsia="en-AU"/>
              </w:rPr>
            </w:pPr>
            <w:r w:rsidRPr="00474820">
              <w:rPr>
                <w:color w:val="000000" w:themeColor="text1"/>
              </w:rPr>
              <w:t>1.</w:t>
            </w:r>
            <w:r w:rsidR="01B08BB6" w:rsidRPr="00474820">
              <w:rPr>
                <w:color w:val="000000" w:themeColor="text1"/>
              </w:rPr>
              <w:t>15</w:t>
            </w:r>
            <w:r w:rsidRPr="00474820">
              <w:rPr>
                <w:color w:val="000000" w:themeColor="text1"/>
              </w:rPr>
              <w:t>pm - 1.</w:t>
            </w:r>
            <w:r w:rsidR="01B08BB6" w:rsidRPr="00474820">
              <w:rPr>
                <w:color w:val="000000" w:themeColor="text1"/>
              </w:rPr>
              <w:t>55</w:t>
            </w:r>
            <w:r w:rsidRPr="00474820">
              <w:rPr>
                <w:color w:val="000000" w:themeColor="text1"/>
              </w:rPr>
              <w:t>pm:</w:t>
            </w:r>
          </w:p>
        </w:tc>
        <w:tc>
          <w:tcPr>
            <w:tcW w:w="0" w:type="auto"/>
            <w:vAlign w:val="center"/>
            <w:hideMark/>
          </w:tcPr>
          <w:p w14:paraId="4A1E8DF5" w14:textId="145FE98C" w:rsidR="000F1687" w:rsidRPr="00E90A69" w:rsidRDefault="295AE55F" w:rsidP="00474820">
            <w:pPr>
              <w:spacing w:after="0"/>
              <w:rPr>
                <w:rFonts w:eastAsiaTheme="minorEastAsia"/>
                <w:color w:val="000000"/>
                <w:lang w:eastAsia="en-AU"/>
              </w:rPr>
            </w:pPr>
            <w:r w:rsidRPr="00474820">
              <w:rPr>
                <w:color w:val="000000" w:themeColor="text1"/>
              </w:rPr>
              <w:t>L</w:t>
            </w:r>
            <w:r w:rsidR="2CA66945" w:rsidRPr="00474820">
              <w:rPr>
                <w:color w:val="000000" w:themeColor="text1"/>
              </w:rPr>
              <w:t xml:space="preserve">unch </w:t>
            </w:r>
          </w:p>
        </w:tc>
      </w:tr>
      <w:tr w:rsidR="002C12F8" w:rsidRPr="00CB0A0B" w14:paraId="0CB51CEA" w14:textId="77777777" w:rsidTr="31657622">
        <w:trPr>
          <w:tblCellSpacing w:w="5" w:type="dxa"/>
        </w:trPr>
        <w:tc>
          <w:tcPr>
            <w:tcW w:w="2173" w:type="pct"/>
            <w:vAlign w:val="center"/>
            <w:hideMark/>
          </w:tcPr>
          <w:p w14:paraId="2010113C" w14:textId="51DCE9E2" w:rsidR="000F1687" w:rsidRPr="00E90A69" w:rsidRDefault="461032D3" w:rsidP="00474820">
            <w:pPr>
              <w:spacing w:after="0"/>
              <w:rPr>
                <w:rFonts w:eastAsiaTheme="minorEastAsia"/>
                <w:color w:val="000000"/>
                <w:lang w:eastAsia="en-AU"/>
              </w:rPr>
            </w:pPr>
            <w:r w:rsidRPr="00474820">
              <w:rPr>
                <w:color w:val="000000" w:themeColor="text1"/>
              </w:rPr>
              <w:t>1.55</w:t>
            </w:r>
            <w:r w:rsidR="2CA66945" w:rsidRPr="00474820">
              <w:rPr>
                <w:color w:val="000000" w:themeColor="text1"/>
              </w:rPr>
              <w:t>pm - 3.</w:t>
            </w:r>
            <w:r w:rsidR="2A101660" w:rsidRPr="00474820">
              <w:rPr>
                <w:color w:val="000000" w:themeColor="text1"/>
              </w:rPr>
              <w:t>15</w:t>
            </w:r>
            <w:r w:rsidR="2CA66945" w:rsidRPr="00474820">
              <w:rPr>
                <w:color w:val="000000" w:themeColor="text1"/>
              </w:rPr>
              <w:t>pm:</w:t>
            </w:r>
          </w:p>
        </w:tc>
        <w:tc>
          <w:tcPr>
            <w:tcW w:w="0" w:type="auto"/>
            <w:vAlign w:val="center"/>
            <w:hideMark/>
          </w:tcPr>
          <w:p w14:paraId="2371E89D" w14:textId="230566C2"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 time</w:t>
            </w:r>
            <w:r w:rsidR="54C0F128" w:rsidRPr="00474820">
              <w:rPr>
                <w:color w:val="000000" w:themeColor="text1"/>
              </w:rPr>
              <w:t xml:space="preserve"> </w:t>
            </w:r>
            <w:r w:rsidR="2A101660" w:rsidRPr="00474820">
              <w:rPr>
                <w:color w:val="000000" w:themeColor="text1"/>
              </w:rPr>
              <w:t>(including pastoral program)</w:t>
            </w:r>
          </w:p>
        </w:tc>
      </w:tr>
      <w:tr w:rsidR="000F1687" w:rsidRPr="00CB0A0B" w14:paraId="6F2D08C4" w14:textId="77777777" w:rsidTr="31657622">
        <w:trPr>
          <w:tblCellSpacing w:w="5" w:type="dxa"/>
        </w:trPr>
        <w:tc>
          <w:tcPr>
            <w:tcW w:w="0" w:type="auto"/>
            <w:vAlign w:val="center"/>
            <w:hideMark/>
          </w:tcPr>
          <w:p w14:paraId="6184D4BF" w14:textId="457FA2C6" w:rsidR="000F1687" w:rsidRPr="00E90A69" w:rsidRDefault="2CA66945" w:rsidP="00474820">
            <w:pPr>
              <w:spacing w:after="0"/>
              <w:rPr>
                <w:rFonts w:eastAsiaTheme="minorEastAsia"/>
                <w:color w:val="000000"/>
                <w:lang w:eastAsia="en-AU"/>
              </w:rPr>
            </w:pPr>
            <w:r w:rsidRPr="00474820">
              <w:rPr>
                <w:color w:val="000000" w:themeColor="text1"/>
              </w:rPr>
              <w:t>3.</w:t>
            </w:r>
            <w:r w:rsidR="692FE3E9" w:rsidRPr="00474820">
              <w:rPr>
                <w:color w:val="000000" w:themeColor="text1"/>
              </w:rPr>
              <w:t>15</w:t>
            </w:r>
            <w:r w:rsidRPr="00474820">
              <w:rPr>
                <w:color w:val="000000" w:themeColor="text1"/>
              </w:rPr>
              <w:t>pm: </w:t>
            </w:r>
          </w:p>
        </w:tc>
        <w:tc>
          <w:tcPr>
            <w:tcW w:w="0" w:type="auto"/>
            <w:vAlign w:val="center"/>
            <w:hideMark/>
          </w:tcPr>
          <w:p w14:paraId="3FE27EF3" w14:textId="73085BCA" w:rsidR="000F1687" w:rsidRPr="00E90A69" w:rsidRDefault="295AE55F" w:rsidP="00474820">
            <w:pPr>
              <w:spacing w:after="0"/>
              <w:rPr>
                <w:rFonts w:eastAsiaTheme="minorEastAsia"/>
                <w:color w:val="000000"/>
                <w:lang w:eastAsia="en-AU"/>
              </w:rPr>
            </w:pPr>
            <w:r w:rsidRPr="00474820">
              <w:rPr>
                <w:color w:val="000000" w:themeColor="text1"/>
              </w:rPr>
              <w:t>S</w:t>
            </w:r>
            <w:r w:rsidR="2CA66945" w:rsidRPr="00474820">
              <w:rPr>
                <w:color w:val="000000" w:themeColor="text1"/>
              </w:rPr>
              <w:t>chool finishes</w:t>
            </w:r>
          </w:p>
        </w:tc>
      </w:tr>
      <w:tr w:rsidR="003E0635" w:rsidRPr="00CB0A0B" w14:paraId="114C1990" w14:textId="77777777" w:rsidTr="31657622">
        <w:trPr>
          <w:tblCellSpacing w:w="5" w:type="dxa"/>
        </w:trPr>
        <w:tc>
          <w:tcPr>
            <w:tcW w:w="0" w:type="auto"/>
            <w:vAlign w:val="center"/>
          </w:tcPr>
          <w:p w14:paraId="6B3F9A33" w14:textId="5B9788F9" w:rsidR="003E0635" w:rsidRPr="00E90A69" w:rsidRDefault="4C994201" w:rsidP="00474820">
            <w:pPr>
              <w:spacing w:after="0"/>
              <w:rPr>
                <w:rFonts w:eastAsiaTheme="minorEastAsia"/>
                <w:color w:val="000000"/>
                <w:lang w:eastAsia="en-AU"/>
              </w:rPr>
            </w:pPr>
            <w:r w:rsidRPr="00474820">
              <w:rPr>
                <w:color w:val="000000" w:themeColor="text1"/>
              </w:rPr>
              <w:t>3.</w:t>
            </w:r>
            <w:r w:rsidR="692FE3E9" w:rsidRPr="00474820">
              <w:rPr>
                <w:color w:val="000000" w:themeColor="text1"/>
              </w:rPr>
              <w:t>35</w:t>
            </w:r>
            <w:r w:rsidRPr="00474820">
              <w:rPr>
                <w:color w:val="000000" w:themeColor="text1"/>
              </w:rPr>
              <w:t>pm:</w:t>
            </w:r>
          </w:p>
        </w:tc>
        <w:tc>
          <w:tcPr>
            <w:tcW w:w="0" w:type="auto"/>
            <w:vAlign w:val="center"/>
          </w:tcPr>
          <w:p w14:paraId="020B947C" w14:textId="5DD6FC45" w:rsidR="003E0635" w:rsidRPr="00E90A69" w:rsidRDefault="295AE55F" w:rsidP="00474820">
            <w:pPr>
              <w:spacing w:after="0"/>
              <w:rPr>
                <w:rFonts w:eastAsiaTheme="minorEastAsia"/>
                <w:color w:val="000000"/>
                <w:lang w:eastAsia="en-AU"/>
              </w:rPr>
            </w:pPr>
            <w:r w:rsidRPr="00474820">
              <w:rPr>
                <w:color w:val="000000" w:themeColor="text1"/>
              </w:rPr>
              <w:t>T</w:t>
            </w:r>
            <w:r w:rsidR="7652920E" w:rsidRPr="00474820">
              <w:rPr>
                <w:color w:val="000000" w:themeColor="text1"/>
              </w:rPr>
              <w:t>eacher attendance concludes (Monday &amp; Frida</w:t>
            </w:r>
            <w:r w:rsidR="39510DC4" w:rsidRPr="00474820">
              <w:rPr>
                <w:color w:val="000000" w:themeColor="text1"/>
              </w:rPr>
              <w:t>y</w:t>
            </w:r>
            <w:r w:rsidR="7652920E" w:rsidRPr="00474820">
              <w:rPr>
                <w:color w:val="000000" w:themeColor="text1"/>
              </w:rPr>
              <w:t>)</w:t>
            </w:r>
          </w:p>
        </w:tc>
      </w:tr>
      <w:tr w:rsidR="00721AA7" w:rsidRPr="00CB0A0B" w14:paraId="77B95C5C" w14:textId="77777777" w:rsidTr="31657622">
        <w:trPr>
          <w:tblCellSpacing w:w="5" w:type="dxa"/>
        </w:trPr>
        <w:tc>
          <w:tcPr>
            <w:tcW w:w="0" w:type="auto"/>
            <w:vAlign w:val="center"/>
          </w:tcPr>
          <w:p w14:paraId="2458C9B6" w14:textId="5D0E8FDB" w:rsidR="00721AA7" w:rsidRPr="00E90A69" w:rsidRDefault="39510DC4" w:rsidP="00474820">
            <w:pPr>
              <w:spacing w:after="0"/>
              <w:rPr>
                <w:rFonts w:eastAsiaTheme="minorEastAsia"/>
                <w:color w:val="000000"/>
                <w:lang w:eastAsia="en-AU"/>
              </w:rPr>
            </w:pPr>
            <w:r w:rsidRPr="00474820">
              <w:rPr>
                <w:color w:val="000000" w:themeColor="text1"/>
              </w:rPr>
              <w:t>4.</w:t>
            </w:r>
            <w:r w:rsidR="692FE3E9" w:rsidRPr="00474820">
              <w:rPr>
                <w:color w:val="000000" w:themeColor="text1"/>
              </w:rPr>
              <w:t>35</w:t>
            </w:r>
            <w:r w:rsidRPr="00474820">
              <w:rPr>
                <w:color w:val="000000" w:themeColor="text1"/>
              </w:rPr>
              <w:t>pm:</w:t>
            </w:r>
          </w:p>
        </w:tc>
        <w:tc>
          <w:tcPr>
            <w:tcW w:w="0" w:type="auto"/>
            <w:vAlign w:val="center"/>
          </w:tcPr>
          <w:p w14:paraId="7D3F1298" w14:textId="1B98CEAA" w:rsidR="00721AA7" w:rsidRPr="00E90A69" w:rsidRDefault="295AE55F" w:rsidP="00474820">
            <w:pPr>
              <w:spacing w:after="0"/>
              <w:rPr>
                <w:rFonts w:eastAsiaTheme="minorEastAsia"/>
                <w:color w:val="000000"/>
                <w:lang w:eastAsia="en-AU"/>
              </w:rPr>
            </w:pPr>
            <w:r w:rsidRPr="00474820">
              <w:rPr>
                <w:color w:val="000000" w:themeColor="text1"/>
              </w:rPr>
              <w:t>T</w:t>
            </w:r>
            <w:r w:rsidR="39510DC4" w:rsidRPr="00474820">
              <w:rPr>
                <w:color w:val="000000" w:themeColor="text1"/>
              </w:rPr>
              <w:t>eacher attendance concludes (Tuesday – Thursday)</w:t>
            </w:r>
          </w:p>
        </w:tc>
      </w:tr>
    </w:tbl>
    <w:p w14:paraId="2DB634E6" w14:textId="77777777" w:rsidR="000F1687" w:rsidRPr="00E90A69" w:rsidRDefault="000F1687">
      <w:pPr>
        <w:contextualSpacing/>
        <w:rPr>
          <w:rFonts w:eastAsiaTheme="minorEastAsia"/>
          <w:lang w:val="en-US"/>
        </w:rPr>
      </w:pPr>
    </w:p>
    <w:p w14:paraId="29402F29" w14:textId="77777777" w:rsidR="007B4F0F" w:rsidRDefault="68C77FA8">
      <w:pPr>
        <w:rPr>
          <w:rFonts w:eastAsiaTheme="minorEastAsia"/>
          <w:lang w:val="en-US"/>
        </w:rPr>
      </w:pPr>
      <w:r w:rsidRPr="00E90A69">
        <w:rPr>
          <w:rFonts w:eastAsiaTheme="minorEastAsia"/>
          <w:lang w:val="en-US"/>
        </w:rPr>
        <w:t>The first pupil instruction session begins at 8:45am. Pupil instruction ends at 3.</w:t>
      </w:r>
      <w:r w:rsidR="3E7CC6DF" w:rsidRPr="00E90A69">
        <w:rPr>
          <w:rFonts w:eastAsiaTheme="minorEastAsia"/>
          <w:lang w:val="en-US"/>
        </w:rPr>
        <w:t>15</w:t>
      </w:r>
      <w:r w:rsidRPr="00E90A69">
        <w:rPr>
          <w:rFonts w:eastAsiaTheme="minorEastAsia"/>
          <w:lang w:val="en-US"/>
        </w:rPr>
        <w:t xml:space="preserve"> pm. Teachers are on duty </w:t>
      </w:r>
      <w:r w:rsidR="7ECE5F21" w:rsidRPr="00E90A69">
        <w:rPr>
          <w:rFonts w:eastAsiaTheme="minorEastAsia"/>
          <w:lang w:val="en-US"/>
        </w:rPr>
        <w:t>from</w:t>
      </w:r>
      <w:r w:rsidRPr="00E90A69">
        <w:rPr>
          <w:rFonts w:eastAsiaTheme="minorEastAsia"/>
          <w:lang w:val="en-US"/>
        </w:rPr>
        <w:t xml:space="preserve"> 8:35 am, ten minutes prior to the first pupil instruction session. </w:t>
      </w:r>
      <w:r w:rsidR="2D3966E8" w:rsidRPr="00E90A69">
        <w:rPr>
          <w:rFonts w:eastAsiaTheme="minorEastAsia"/>
          <w:lang w:val="en-US"/>
        </w:rPr>
        <w:t>T</w:t>
      </w:r>
      <w:r w:rsidRPr="00E90A69">
        <w:rPr>
          <w:rFonts w:eastAsiaTheme="minorEastAsia"/>
          <w:lang w:val="en-US"/>
        </w:rPr>
        <w:t>eacher</w:t>
      </w:r>
      <w:r w:rsidR="2D3966E8" w:rsidRPr="00E90A69">
        <w:rPr>
          <w:rFonts w:eastAsiaTheme="minorEastAsia"/>
          <w:lang w:val="en-US"/>
        </w:rPr>
        <w:t xml:space="preserve"> attendance</w:t>
      </w:r>
      <w:r w:rsidRPr="00E90A69">
        <w:rPr>
          <w:rFonts w:eastAsiaTheme="minorEastAsia"/>
          <w:lang w:val="en-US"/>
        </w:rPr>
        <w:t xml:space="preserve"> finishes seven hours later at 3:35 pm, except for three days per week where teachers </w:t>
      </w:r>
      <w:r w:rsidR="7ECE5F21" w:rsidRPr="00E90A69">
        <w:rPr>
          <w:rFonts w:eastAsiaTheme="minorEastAsia"/>
          <w:lang w:val="en-US"/>
        </w:rPr>
        <w:t>may be required</w:t>
      </w:r>
      <w:r w:rsidRPr="00E90A69">
        <w:rPr>
          <w:rFonts w:eastAsiaTheme="minorEastAsia"/>
          <w:lang w:val="en-US"/>
        </w:rPr>
        <w:t xml:space="preserve"> </w:t>
      </w:r>
      <w:r w:rsidR="7ECE5F21" w:rsidRPr="00E90A69">
        <w:rPr>
          <w:rFonts w:eastAsiaTheme="minorEastAsia"/>
          <w:lang w:val="en-US"/>
        </w:rPr>
        <w:t xml:space="preserve">to remain in attendance </w:t>
      </w:r>
      <w:r w:rsidRPr="00E90A69">
        <w:rPr>
          <w:rFonts w:eastAsiaTheme="minorEastAsia"/>
          <w:lang w:val="en-US"/>
        </w:rPr>
        <w:t>at school for an additional hour</w:t>
      </w:r>
      <w:r w:rsidR="7ECE5F21" w:rsidRPr="00E90A69">
        <w:rPr>
          <w:rFonts w:eastAsiaTheme="minorEastAsia"/>
          <w:lang w:val="en-US"/>
        </w:rPr>
        <w:t>.</w:t>
      </w:r>
      <w:r w:rsidRPr="00E90A69">
        <w:rPr>
          <w:rFonts w:eastAsiaTheme="minorEastAsia"/>
          <w:lang w:val="en-US"/>
        </w:rPr>
        <w:t xml:space="preserve"> </w:t>
      </w:r>
    </w:p>
    <w:p w14:paraId="52ABEF7C" w14:textId="5386A29E" w:rsidR="3ED419E1" w:rsidRDefault="44AE5FF7" w:rsidP="4665378E">
      <w:pPr>
        <w:pStyle w:val="ListParagraph"/>
        <w:numPr>
          <w:ilvl w:val="0"/>
          <w:numId w:val="26"/>
        </w:numPr>
        <w:rPr>
          <w:rFonts w:eastAsiaTheme="minorEastAsia"/>
          <w:b/>
          <w:bCs/>
        </w:rPr>
      </w:pPr>
      <w:r w:rsidRPr="4665378E">
        <w:rPr>
          <w:rFonts w:eastAsiaTheme="minorEastAsia"/>
          <w:b/>
          <w:bCs/>
        </w:rPr>
        <w:t>Teachers – meetings</w:t>
      </w:r>
    </w:p>
    <w:p w14:paraId="1E202DE8" w14:textId="77777777" w:rsidR="44AE5FF7" w:rsidRDefault="44AE5FF7" w:rsidP="00D75977">
      <w:pPr>
        <w:pStyle w:val="Default"/>
        <w:spacing w:line="276" w:lineRule="auto"/>
        <w:ind w:left="360"/>
        <w:rPr>
          <w:rFonts w:asciiTheme="minorHAnsi" w:eastAsiaTheme="minorEastAsia" w:hAnsiTheme="minorHAnsi" w:cstheme="minorBidi"/>
          <w:sz w:val="22"/>
          <w:szCs w:val="22"/>
        </w:rPr>
      </w:pPr>
      <w:r w:rsidRPr="4665378E">
        <w:rPr>
          <w:rFonts w:asciiTheme="minorHAnsi" w:eastAsiaTheme="minorEastAsia" w:hAnsiTheme="minorHAnsi" w:cstheme="minorBidi"/>
          <w:sz w:val="22"/>
          <w:szCs w:val="22"/>
        </w:rPr>
        <w:t xml:space="preserve">Teachers can be required to attend up to two hours of meetings adjacent to the seven hours of daily attendance. These meetings will not exceed one hour unless otherwise agreed via consultation, and where a meeting exceeds one hour, the total required afterschool meetings for that week will not exceed 2 hours. </w:t>
      </w:r>
    </w:p>
    <w:p w14:paraId="5365B094" w14:textId="77777777" w:rsidR="4665378E" w:rsidRDefault="4665378E" w:rsidP="00D75977">
      <w:pPr>
        <w:pStyle w:val="Default"/>
        <w:spacing w:line="276" w:lineRule="auto"/>
        <w:ind w:left="360"/>
        <w:rPr>
          <w:rFonts w:asciiTheme="minorHAnsi" w:eastAsiaTheme="minorEastAsia" w:hAnsiTheme="minorHAnsi" w:cstheme="minorBidi"/>
          <w:sz w:val="22"/>
          <w:szCs w:val="22"/>
        </w:rPr>
      </w:pPr>
    </w:p>
    <w:p w14:paraId="12894E12" w14:textId="77777777" w:rsidR="44AE5FF7" w:rsidRDefault="44AE5FF7" w:rsidP="00D75977">
      <w:pPr>
        <w:pStyle w:val="ListParagraph"/>
        <w:ind w:left="360"/>
        <w:rPr>
          <w:rFonts w:eastAsiaTheme="minorEastAsia"/>
        </w:rPr>
      </w:pPr>
      <w:r w:rsidRPr="4665378E">
        <w:rPr>
          <w:rFonts w:eastAsiaTheme="minorEastAsia"/>
        </w:rPr>
        <w:t>Meetings adjacent to the school day will occur on Tuesdays and Wednesdays.</w:t>
      </w:r>
    </w:p>
    <w:p w14:paraId="4874ACFA" w14:textId="77777777" w:rsidR="44AE5FF7" w:rsidRDefault="44AE5FF7" w:rsidP="00D75977">
      <w:pPr>
        <w:pStyle w:val="ListParagraph"/>
        <w:ind w:left="360"/>
        <w:rPr>
          <w:rFonts w:eastAsiaTheme="minorEastAsia"/>
        </w:rPr>
      </w:pPr>
      <w:r w:rsidRPr="4665378E">
        <w:rPr>
          <w:rFonts w:eastAsiaTheme="minorEastAsia"/>
        </w:rPr>
        <w:t xml:space="preserve">The following meetings will occur every three weeks on Tuesday and rotate: </w:t>
      </w:r>
    </w:p>
    <w:p w14:paraId="3B9E36FD" w14:textId="77777777" w:rsidR="44AE5FF7" w:rsidRDefault="44AE5FF7" w:rsidP="00D75977">
      <w:pPr>
        <w:pStyle w:val="ListParagraph"/>
        <w:numPr>
          <w:ilvl w:val="0"/>
          <w:numId w:val="43"/>
        </w:numPr>
        <w:spacing w:after="0"/>
        <w:rPr>
          <w:rFonts w:eastAsiaTheme="minorEastAsia"/>
        </w:rPr>
      </w:pPr>
      <w:r w:rsidRPr="4665378E">
        <w:rPr>
          <w:rFonts w:eastAsiaTheme="minorEastAsia"/>
        </w:rPr>
        <w:t>staff meetings</w:t>
      </w:r>
    </w:p>
    <w:p w14:paraId="1AE396D0" w14:textId="4B6A86C9" w:rsidR="44AE5FF7" w:rsidRDefault="44AE5FF7" w:rsidP="00D75977">
      <w:pPr>
        <w:pStyle w:val="ListParagraph"/>
        <w:numPr>
          <w:ilvl w:val="0"/>
          <w:numId w:val="43"/>
        </w:numPr>
        <w:spacing w:after="0"/>
        <w:rPr>
          <w:rFonts w:eastAsiaTheme="minorEastAsia"/>
        </w:rPr>
      </w:pPr>
      <w:r w:rsidRPr="4665378E">
        <w:rPr>
          <w:rFonts w:eastAsiaTheme="minorEastAsia"/>
        </w:rPr>
        <w:t>learning area meetings</w:t>
      </w:r>
    </w:p>
    <w:p w14:paraId="4072E590" w14:textId="77777777" w:rsidR="44AE5FF7" w:rsidRDefault="44AE5FF7" w:rsidP="00D75977">
      <w:pPr>
        <w:pStyle w:val="ListParagraph"/>
        <w:numPr>
          <w:ilvl w:val="0"/>
          <w:numId w:val="43"/>
        </w:numPr>
        <w:spacing w:after="0"/>
        <w:rPr>
          <w:rFonts w:eastAsiaTheme="minorEastAsia"/>
        </w:rPr>
      </w:pPr>
      <w:r w:rsidRPr="4665378E">
        <w:rPr>
          <w:rFonts w:eastAsiaTheme="minorEastAsia"/>
        </w:rPr>
        <w:t xml:space="preserve">whole staff professional development sessions. </w:t>
      </w:r>
    </w:p>
    <w:p w14:paraId="0AC35432" w14:textId="77777777" w:rsidR="4665378E" w:rsidRDefault="4665378E" w:rsidP="00D75977">
      <w:pPr>
        <w:pStyle w:val="ListParagraph"/>
        <w:ind w:left="360"/>
        <w:rPr>
          <w:rFonts w:eastAsiaTheme="minorEastAsia"/>
        </w:rPr>
      </w:pPr>
    </w:p>
    <w:p w14:paraId="7C9A084C" w14:textId="77777777" w:rsidR="44AE5FF7" w:rsidRDefault="44AE5FF7" w:rsidP="00D75977">
      <w:pPr>
        <w:pStyle w:val="ListParagraph"/>
        <w:ind w:left="360"/>
        <w:rPr>
          <w:rFonts w:eastAsiaTheme="minorEastAsia"/>
        </w:rPr>
      </w:pPr>
      <w:r w:rsidRPr="4665378E">
        <w:rPr>
          <w:rFonts w:eastAsiaTheme="minorEastAsia"/>
        </w:rPr>
        <w:t xml:space="preserve">PLCs occur each week on Wednesday. </w:t>
      </w:r>
    </w:p>
    <w:p w14:paraId="23440660" w14:textId="3879BF09" w:rsidR="44AE5FF7" w:rsidRDefault="44AE5FF7" w:rsidP="00D75977">
      <w:pPr>
        <w:pStyle w:val="ListParagraph"/>
        <w:ind w:left="360"/>
        <w:rPr>
          <w:rFonts w:eastAsiaTheme="minorEastAsia"/>
        </w:rPr>
      </w:pPr>
      <w:r w:rsidRPr="4665378E">
        <w:rPr>
          <w:rFonts w:eastAsiaTheme="minorEastAsia"/>
        </w:rPr>
        <w:t xml:space="preserve">Meetings </w:t>
      </w:r>
      <w:r w:rsidR="303ADA5D" w:rsidRPr="4665378E">
        <w:rPr>
          <w:rFonts w:eastAsiaTheme="minorEastAsia"/>
        </w:rPr>
        <w:t xml:space="preserve">adjacent to the school day </w:t>
      </w:r>
      <w:r w:rsidRPr="4665378E">
        <w:rPr>
          <w:rFonts w:eastAsiaTheme="minorEastAsia"/>
        </w:rPr>
        <w:t>will commence at 3.35 pm and end at 4.35 pm. Attendance at meetings for part-time staff is pro rata.</w:t>
      </w:r>
    </w:p>
    <w:p w14:paraId="63E4FB1D" w14:textId="2BCCB447" w:rsidR="4665378E" w:rsidRDefault="4665378E" w:rsidP="00D75977">
      <w:pPr>
        <w:pStyle w:val="ListParagraph"/>
        <w:ind w:left="360"/>
        <w:rPr>
          <w:rFonts w:eastAsiaTheme="minorEastAsia"/>
          <w:lang w:val="en-US"/>
        </w:rPr>
      </w:pPr>
    </w:p>
    <w:p w14:paraId="2C0C5838" w14:textId="77777777" w:rsidR="00DA2D4B" w:rsidRDefault="00DA2D4B" w:rsidP="00DA2D4B">
      <w:pPr>
        <w:pStyle w:val="ListParagraph"/>
        <w:numPr>
          <w:ilvl w:val="0"/>
          <w:numId w:val="26"/>
        </w:numPr>
        <w:rPr>
          <w:rFonts w:eastAsiaTheme="minorEastAsia"/>
          <w:lang w:val="en-US"/>
        </w:rPr>
      </w:pPr>
      <w:r>
        <w:rPr>
          <w:rFonts w:eastAsiaTheme="minorEastAsia"/>
          <w:lang w:val="en-US"/>
        </w:rPr>
        <w:t>Other Duties</w:t>
      </w:r>
    </w:p>
    <w:p w14:paraId="4138EA64" w14:textId="0AEA72DB" w:rsidR="68C77FA8" w:rsidRPr="00D75977" w:rsidRDefault="68C77FA8" w:rsidP="5490AC76">
      <w:pPr>
        <w:pStyle w:val="ListParagraph"/>
        <w:ind w:left="360"/>
        <w:rPr>
          <w:rFonts w:eastAsiaTheme="minorEastAsia"/>
          <w:lang w:val="en-US"/>
        </w:rPr>
      </w:pPr>
      <w:r w:rsidRPr="5490AC76">
        <w:rPr>
          <w:rFonts w:eastAsiaTheme="minorEastAsia"/>
          <w:lang w:val="en-US"/>
        </w:rPr>
        <w:t xml:space="preserve">The remaining hour </w:t>
      </w:r>
      <w:r w:rsidR="00DA2D4B" w:rsidRPr="5490AC76">
        <w:rPr>
          <w:rFonts w:eastAsiaTheme="minorEastAsia"/>
          <w:lang w:val="en-US"/>
        </w:rPr>
        <w:t xml:space="preserve">adjacent to the school day </w:t>
      </w:r>
      <w:r w:rsidRPr="5490AC76">
        <w:rPr>
          <w:rFonts w:eastAsiaTheme="minorEastAsia"/>
          <w:lang w:val="en-US"/>
        </w:rPr>
        <w:t xml:space="preserve">will </w:t>
      </w:r>
      <w:r w:rsidR="72719044" w:rsidRPr="5490AC76">
        <w:rPr>
          <w:rFonts w:eastAsiaTheme="minorEastAsia"/>
          <w:lang w:val="en-US"/>
        </w:rPr>
        <w:t>include</w:t>
      </w:r>
      <w:r w:rsidRPr="5490AC76">
        <w:rPr>
          <w:rFonts w:eastAsiaTheme="minorEastAsia"/>
          <w:lang w:val="en-US"/>
        </w:rPr>
        <w:t xml:space="preserve"> professional duties undertaken at school</w:t>
      </w:r>
      <w:r w:rsidR="00DA2D4B" w:rsidRPr="5490AC76">
        <w:rPr>
          <w:rFonts w:eastAsiaTheme="minorEastAsia"/>
          <w:lang w:val="en-US"/>
        </w:rPr>
        <w:t xml:space="preserve"> but will not involve a meeting</w:t>
      </w:r>
      <w:r w:rsidR="3BFC7AA6" w:rsidRPr="5490AC76">
        <w:rPr>
          <w:rFonts w:eastAsiaTheme="minorEastAsia"/>
          <w:lang w:val="en-US"/>
        </w:rPr>
        <w:t>.</w:t>
      </w:r>
    </w:p>
    <w:p w14:paraId="1920ABA2" w14:textId="1CF677EC" w:rsidR="31657622" w:rsidRPr="00E90A69" w:rsidRDefault="31657622" w:rsidP="31657622">
      <w:pPr>
        <w:rPr>
          <w:rFonts w:eastAsiaTheme="minorEastAsia"/>
          <w:lang w:val="en-US"/>
        </w:rPr>
      </w:pPr>
    </w:p>
    <w:p w14:paraId="6BD6C8C4" w14:textId="4020AA0E" w:rsidR="00A41003" w:rsidRPr="00474820" w:rsidRDefault="2EA96C33">
      <w:pPr>
        <w:pStyle w:val="ListParagraph"/>
        <w:numPr>
          <w:ilvl w:val="0"/>
          <w:numId w:val="26"/>
        </w:numPr>
        <w:rPr>
          <w:rFonts w:eastAsiaTheme="minorEastAsia"/>
          <w:b/>
          <w:bCs/>
        </w:rPr>
      </w:pPr>
      <w:r w:rsidRPr="00474820">
        <w:rPr>
          <w:rFonts w:eastAsiaTheme="minorEastAsia"/>
          <w:b/>
          <w:bCs/>
        </w:rPr>
        <w:t xml:space="preserve">Education </w:t>
      </w:r>
      <w:r w:rsidR="28AD5377" w:rsidRPr="00474820">
        <w:rPr>
          <w:rFonts w:eastAsiaTheme="minorEastAsia"/>
          <w:b/>
          <w:bCs/>
        </w:rPr>
        <w:t>s</w:t>
      </w:r>
      <w:r w:rsidRPr="00474820">
        <w:rPr>
          <w:rFonts w:eastAsiaTheme="minorEastAsia"/>
          <w:b/>
          <w:bCs/>
        </w:rPr>
        <w:t xml:space="preserve">upport staff attendance </w:t>
      </w:r>
      <w:r w:rsidR="624C39F0" w:rsidRPr="00474820">
        <w:rPr>
          <w:rFonts w:eastAsiaTheme="minorEastAsia"/>
          <w:b/>
          <w:bCs/>
        </w:rPr>
        <w:t>(</w:t>
      </w:r>
      <w:r w:rsidRPr="00474820">
        <w:rPr>
          <w:rFonts w:eastAsiaTheme="minorEastAsia"/>
          <w:b/>
          <w:bCs/>
        </w:rPr>
        <w:t>VGSA 2022</w:t>
      </w:r>
      <w:r w:rsidR="624C39F0" w:rsidRPr="00474820">
        <w:rPr>
          <w:rFonts w:eastAsiaTheme="minorEastAsia"/>
          <w:b/>
          <w:bCs/>
        </w:rPr>
        <w:t>,</w:t>
      </w:r>
      <w:r w:rsidR="032E19F6" w:rsidRPr="00474820">
        <w:rPr>
          <w:rFonts w:eastAsiaTheme="minorEastAsia"/>
          <w:b/>
          <w:bCs/>
        </w:rPr>
        <w:t xml:space="preserve"> clause 24</w:t>
      </w:r>
      <w:r w:rsidR="624C39F0" w:rsidRPr="00474820">
        <w:rPr>
          <w:rFonts w:eastAsiaTheme="minorEastAsia"/>
          <w:b/>
          <w:bCs/>
        </w:rPr>
        <w:t>)</w:t>
      </w:r>
    </w:p>
    <w:p w14:paraId="540F31FC" w14:textId="5E0F8728" w:rsidR="00F06108" w:rsidRDefault="2EA96C33" w:rsidP="00474820">
      <w:pPr>
        <w:pStyle w:val="Default"/>
        <w:spacing w:line="276" w:lineRule="auto"/>
        <w:rPr>
          <w:rFonts w:asciiTheme="minorHAnsi" w:hAnsiTheme="minorHAnsi" w:cstheme="minorHAnsi"/>
          <w:color w:val="000000" w:themeColor="text1"/>
          <w:sz w:val="22"/>
          <w:szCs w:val="22"/>
        </w:rPr>
      </w:pPr>
      <w:r w:rsidRPr="00474820">
        <w:rPr>
          <w:rFonts w:asciiTheme="minorHAnsi" w:eastAsiaTheme="minorEastAsia" w:hAnsiTheme="minorHAnsi" w:cstheme="minorHAnsi"/>
          <w:sz w:val="22"/>
          <w:szCs w:val="22"/>
        </w:rPr>
        <w:t>Education support employees attend for maximum of 7.6 hours daily between 7am and 6pm from Monday to Friday. Individual ES attendance arrangements, including starting and finishing times</w:t>
      </w:r>
      <w:r w:rsidR="747E9426" w:rsidRPr="00474820">
        <w:rPr>
          <w:rFonts w:asciiTheme="minorHAnsi" w:eastAsiaTheme="minorEastAsia" w:hAnsiTheme="minorHAnsi" w:cstheme="minorHAnsi"/>
          <w:sz w:val="22"/>
          <w:szCs w:val="22"/>
        </w:rPr>
        <w:t>,</w:t>
      </w:r>
      <w:r w:rsidRPr="00474820">
        <w:rPr>
          <w:rFonts w:asciiTheme="minorHAnsi" w:eastAsiaTheme="minorEastAsia" w:hAnsiTheme="minorHAnsi" w:cstheme="minorHAnsi"/>
          <w:sz w:val="22"/>
          <w:szCs w:val="22"/>
        </w:rPr>
        <w:t xml:space="preserve"> and break time</w:t>
      </w:r>
      <w:r w:rsidR="003E46D9" w:rsidRPr="00474820">
        <w:rPr>
          <w:rFonts w:asciiTheme="minorHAnsi" w:eastAsiaTheme="minorEastAsia" w:hAnsiTheme="minorHAnsi" w:cstheme="minorHAnsi"/>
          <w:sz w:val="22"/>
          <w:szCs w:val="22"/>
        </w:rPr>
        <w:t>s</w:t>
      </w:r>
      <w:r w:rsidRPr="00474820">
        <w:rPr>
          <w:rFonts w:asciiTheme="minorHAnsi" w:eastAsiaTheme="minorEastAsia" w:hAnsiTheme="minorHAnsi" w:cstheme="minorHAnsi"/>
          <w:sz w:val="22"/>
          <w:szCs w:val="22"/>
        </w:rPr>
        <w:t xml:space="preserve"> are agreed at the commencement of employment based on the </w:t>
      </w:r>
      <w:r w:rsidR="28B9834C" w:rsidRPr="00474820">
        <w:rPr>
          <w:rFonts w:asciiTheme="minorHAnsi" w:eastAsiaTheme="minorEastAsia" w:hAnsiTheme="minorHAnsi" w:cstheme="minorHAnsi"/>
          <w:sz w:val="22"/>
          <w:szCs w:val="22"/>
        </w:rPr>
        <w:t xml:space="preserve">requirements of the position </w:t>
      </w:r>
      <w:r w:rsidRPr="00474820">
        <w:rPr>
          <w:rFonts w:asciiTheme="minorHAnsi" w:eastAsiaTheme="minorEastAsia" w:hAnsiTheme="minorHAnsi" w:cstheme="minorHAnsi"/>
          <w:sz w:val="22"/>
          <w:szCs w:val="22"/>
        </w:rPr>
        <w:t xml:space="preserve">and </w:t>
      </w:r>
      <w:r w:rsidR="28B9834C" w:rsidRPr="00474820">
        <w:rPr>
          <w:rFonts w:asciiTheme="minorHAnsi" w:eastAsiaTheme="minorEastAsia" w:hAnsiTheme="minorHAnsi" w:cstheme="minorHAnsi"/>
          <w:sz w:val="22"/>
          <w:szCs w:val="22"/>
        </w:rPr>
        <w:t xml:space="preserve">the </w:t>
      </w:r>
      <w:r w:rsidRPr="00474820">
        <w:rPr>
          <w:rFonts w:asciiTheme="minorHAnsi" w:eastAsiaTheme="minorEastAsia" w:hAnsiTheme="minorHAnsi" w:cstheme="minorHAnsi"/>
          <w:sz w:val="22"/>
          <w:szCs w:val="22"/>
        </w:rPr>
        <w:t xml:space="preserve">availability </w:t>
      </w:r>
      <w:r w:rsidR="28B9834C" w:rsidRPr="00474820">
        <w:rPr>
          <w:rFonts w:asciiTheme="minorHAnsi" w:eastAsiaTheme="minorEastAsia" w:hAnsiTheme="minorHAnsi" w:cstheme="minorHAnsi"/>
          <w:sz w:val="22"/>
          <w:szCs w:val="22"/>
        </w:rPr>
        <w:t xml:space="preserve">of the employee </w:t>
      </w:r>
      <w:r w:rsidRPr="00474820">
        <w:rPr>
          <w:rFonts w:asciiTheme="minorHAnsi" w:eastAsiaTheme="minorEastAsia" w:hAnsiTheme="minorHAnsi" w:cstheme="minorHAnsi"/>
          <w:sz w:val="22"/>
          <w:szCs w:val="22"/>
        </w:rPr>
        <w:t xml:space="preserve">and </w:t>
      </w:r>
      <w:r w:rsidR="21F95E95" w:rsidRPr="00474820">
        <w:rPr>
          <w:rFonts w:asciiTheme="minorHAnsi" w:eastAsiaTheme="minorEastAsia" w:hAnsiTheme="minorHAnsi" w:cstheme="minorHAnsi"/>
          <w:sz w:val="22"/>
          <w:szCs w:val="22"/>
        </w:rPr>
        <w:t xml:space="preserve">can be varied </w:t>
      </w:r>
      <w:r w:rsidRPr="00474820">
        <w:rPr>
          <w:rFonts w:asciiTheme="minorHAnsi" w:eastAsiaTheme="minorEastAsia" w:hAnsiTheme="minorHAnsi" w:cstheme="minorHAnsi"/>
          <w:sz w:val="22"/>
          <w:szCs w:val="22"/>
        </w:rPr>
        <w:t>where both the principal and the employee agree. All part-time staff arrangements will be pro-rata.</w:t>
      </w:r>
      <w:r w:rsidR="5F3B9640" w:rsidRPr="00474820">
        <w:rPr>
          <w:rFonts w:asciiTheme="minorHAnsi" w:eastAsiaTheme="minorEastAsia" w:hAnsiTheme="minorHAnsi" w:cstheme="minorHAnsi"/>
          <w:sz w:val="22"/>
          <w:szCs w:val="22"/>
        </w:rPr>
        <w:t xml:space="preserve"> In the absence of agreed </w:t>
      </w:r>
      <w:r w:rsidR="5F3B9640" w:rsidRPr="00474820">
        <w:rPr>
          <w:rFonts w:asciiTheme="minorHAnsi" w:hAnsiTheme="minorHAnsi" w:cstheme="minorHAnsi"/>
          <w:color w:val="000000" w:themeColor="text1"/>
          <w:sz w:val="22"/>
          <w:szCs w:val="22"/>
        </w:rPr>
        <w:t>arrangements</w:t>
      </w:r>
      <w:r w:rsidR="5CDA1BD3" w:rsidRPr="00474820">
        <w:rPr>
          <w:rFonts w:asciiTheme="minorHAnsi" w:hAnsiTheme="minorHAnsi" w:cstheme="minorHAnsi"/>
          <w:color w:val="000000" w:themeColor="text1"/>
          <w:sz w:val="22"/>
          <w:szCs w:val="22"/>
        </w:rPr>
        <w:t>,</w:t>
      </w:r>
      <w:r w:rsidR="5F3B9640" w:rsidRPr="00474820">
        <w:rPr>
          <w:rFonts w:asciiTheme="minorHAnsi" w:hAnsiTheme="minorHAnsi" w:cstheme="minorHAnsi"/>
          <w:color w:val="000000" w:themeColor="text1"/>
          <w:sz w:val="22"/>
          <w:szCs w:val="22"/>
        </w:rPr>
        <w:t xml:space="preserve"> daily start and finish times will be 8:30am and 4:36pm</w:t>
      </w:r>
      <w:r w:rsidR="00C95E42">
        <w:rPr>
          <w:rFonts w:asciiTheme="minorHAnsi" w:hAnsiTheme="minorHAnsi" w:cstheme="minorHAnsi"/>
          <w:color w:val="000000" w:themeColor="text1"/>
          <w:sz w:val="22"/>
          <w:szCs w:val="22"/>
        </w:rPr>
        <w:t>.</w:t>
      </w:r>
    </w:p>
    <w:p w14:paraId="7875033B" w14:textId="4A25D4A4" w:rsidR="006253CC" w:rsidRPr="00474820" w:rsidRDefault="006253CC" w:rsidP="00474820">
      <w:pPr>
        <w:pStyle w:val="Default"/>
        <w:spacing w:line="276" w:lineRule="auto"/>
        <w:rPr>
          <w:rFonts w:cstheme="minorBidi"/>
        </w:rPr>
      </w:pPr>
    </w:p>
    <w:p w14:paraId="1F93628A" w14:textId="3CDDB5DE" w:rsidR="4665378E" w:rsidRDefault="4665378E" w:rsidP="4665378E">
      <w:pPr>
        <w:pStyle w:val="Default"/>
        <w:spacing w:line="276" w:lineRule="auto"/>
        <w:rPr>
          <w:rFonts w:asciiTheme="minorHAnsi" w:hAnsiTheme="minorHAnsi" w:cstheme="minorBidi"/>
          <w:color w:val="000000" w:themeColor="text1"/>
          <w:sz w:val="22"/>
          <w:szCs w:val="22"/>
        </w:rPr>
      </w:pPr>
    </w:p>
    <w:p w14:paraId="35197FF2" w14:textId="33852BA1" w:rsidR="4665378E" w:rsidRDefault="4665378E" w:rsidP="4665378E">
      <w:pPr>
        <w:pStyle w:val="Default"/>
        <w:spacing w:line="276" w:lineRule="auto"/>
        <w:rPr>
          <w:rFonts w:asciiTheme="minorHAnsi" w:hAnsiTheme="minorHAnsi" w:cstheme="minorBidi"/>
          <w:color w:val="000000" w:themeColor="text1"/>
          <w:sz w:val="22"/>
          <w:szCs w:val="22"/>
        </w:rPr>
      </w:pPr>
    </w:p>
    <w:p w14:paraId="2E9C7E8D" w14:textId="46ADEAB4" w:rsidR="003405F4" w:rsidRPr="00474820" w:rsidRDefault="0123BAD9">
      <w:pPr>
        <w:pStyle w:val="ListParagraph"/>
        <w:numPr>
          <w:ilvl w:val="0"/>
          <w:numId w:val="26"/>
        </w:numPr>
        <w:rPr>
          <w:rFonts w:eastAsiaTheme="minorEastAsia"/>
          <w:b/>
          <w:bCs/>
        </w:rPr>
      </w:pPr>
      <w:r w:rsidRPr="00474820">
        <w:rPr>
          <w:rFonts w:eastAsiaTheme="minorEastAsia"/>
          <w:b/>
          <w:bCs/>
          <w:lang w:val="en-US"/>
        </w:rPr>
        <w:t>Teacher</w:t>
      </w:r>
      <w:r w:rsidR="4FC47CDE" w:rsidRPr="00474820">
        <w:rPr>
          <w:rFonts w:eastAsiaTheme="minorEastAsia"/>
          <w:b/>
          <w:bCs/>
          <w:lang w:val="en-US"/>
        </w:rPr>
        <w:t>s</w:t>
      </w:r>
      <w:r w:rsidRPr="00474820">
        <w:rPr>
          <w:rFonts w:eastAsiaTheme="minorEastAsia"/>
          <w:b/>
          <w:bCs/>
          <w:lang w:val="en-US"/>
        </w:rPr>
        <w:t xml:space="preserve"> </w:t>
      </w:r>
      <w:r w:rsidR="21F95E95" w:rsidRPr="00474820">
        <w:rPr>
          <w:rFonts w:eastAsiaTheme="minorEastAsia"/>
          <w:b/>
          <w:bCs/>
          <w:lang w:val="en-US"/>
        </w:rPr>
        <w:t>– b</w:t>
      </w:r>
      <w:r w:rsidRPr="00474820">
        <w:rPr>
          <w:rFonts w:eastAsiaTheme="minorEastAsia"/>
          <w:b/>
          <w:bCs/>
          <w:lang w:val="en-US"/>
        </w:rPr>
        <w:t>reaks</w:t>
      </w:r>
    </w:p>
    <w:p w14:paraId="2191E266" w14:textId="08C55930" w:rsidR="003405F4" w:rsidRPr="00474820" w:rsidRDefault="0123BAD9">
      <w:pPr>
        <w:contextualSpacing/>
        <w:rPr>
          <w:rFonts w:eastAsiaTheme="minorEastAsia"/>
        </w:rPr>
      </w:pPr>
      <w:r w:rsidRPr="00474820">
        <w:rPr>
          <w:rFonts w:eastAsiaTheme="minorEastAsia"/>
        </w:rPr>
        <w:t>Teachers are entitled to a paid lunch break of not less than thirty minutes free from assigned du</w:t>
      </w:r>
      <w:r w:rsidR="52C9E11B" w:rsidRPr="00474820">
        <w:rPr>
          <w:rFonts w:eastAsiaTheme="minorEastAsia"/>
        </w:rPr>
        <w:t xml:space="preserve">ties between the hours of 11.30am </w:t>
      </w:r>
      <w:r w:rsidR="21F95E95" w:rsidRPr="00474820">
        <w:rPr>
          <w:rFonts w:eastAsiaTheme="minorEastAsia"/>
        </w:rPr>
        <w:t xml:space="preserve">and </w:t>
      </w:r>
      <w:r w:rsidR="52C9E11B" w:rsidRPr="00474820">
        <w:rPr>
          <w:rFonts w:eastAsiaTheme="minorEastAsia"/>
        </w:rPr>
        <w:t>2.30</w:t>
      </w:r>
      <w:r w:rsidRPr="00474820">
        <w:rPr>
          <w:rFonts w:eastAsiaTheme="minorEastAsia"/>
        </w:rPr>
        <w:t>pm.</w:t>
      </w:r>
      <w:r w:rsidR="21F95E95" w:rsidRPr="00474820">
        <w:rPr>
          <w:rFonts w:eastAsiaTheme="minorEastAsia"/>
        </w:rPr>
        <w:t xml:space="preserve">  </w:t>
      </w:r>
      <w:r w:rsidRPr="00474820">
        <w:rPr>
          <w:rFonts w:eastAsiaTheme="minorEastAsia"/>
        </w:rPr>
        <w:t xml:space="preserve">A lunch break is part </w:t>
      </w:r>
      <w:r w:rsidR="747E9426" w:rsidRPr="00474820">
        <w:rPr>
          <w:rFonts w:eastAsiaTheme="minorEastAsia"/>
        </w:rPr>
        <w:t>of</w:t>
      </w:r>
      <w:r w:rsidR="3E97769E" w:rsidRPr="00474820">
        <w:rPr>
          <w:rFonts w:eastAsiaTheme="minorEastAsia"/>
        </w:rPr>
        <w:t xml:space="preserve"> the 8</w:t>
      </w:r>
      <w:r w:rsidR="19C3F95F" w:rsidRPr="00474820">
        <w:rPr>
          <w:rFonts w:eastAsiaTheme="minorEastAsia"/>
        </w:rPr>
        <w:t>-</w:t>
      </w:r>
      <w:r w:rsidR="3E97769E" w:rsidRPr="00474820">
        <w:rPr>
          <w:rFonts w:eastAsiaTheme="minorEastAsia"/>
        </w:rPr>
        <w:t>hour</w:t>
      </w:r>
      <w:r w:rsidRPr="00474820">
        <w:rPr>
          <w:rFonts w:eastAsiaTheme="minorEastAsia"/>
        </w:rPr>
        <w:t xml:space="preserve"> component </w:t>
      </w:r>
      <w:r w:rsidR="615DDAD4" w:rsidRPr="00474820">
        <w:rPr>
          <w:rFonts w:eastAsiaTheme="minorEastAsia"/>
        </w:rPr>
        <w:t>of</w:t>
      </w:r>
      <w:r w:rsidRPr="00474820">
        <w:rPr>
          <w:rFonts w:eastAsiaTheme="minorEastAsia"/>
        </w:rPr>
        <w:t xml:space="preserve"> the 30</w:t>
      </w:r>
      <w:r w:rsidR="6A5ABF99" w:rsidRPr="00474820">
        <w:rPr>
          <w:rFonts w:eastAsiaTheme="minorEastAsia"/>
        </w:rPr>
        <w:t xml:space="preserve"> </w:t>
      </w:r>
      <w:r w:rsidRPr="00474820">
        <w:rPr>
          <w:rFonts w:eastAsiaTheme="minorEastAsia"/>
        </w:rPr>
        <w:t>+</w:t>
      </w:r>
      <w:r w:rsidR="6A5ABF99" w:rsidRPr="00474820">
        <w:rPr>
          <w:rFonts w:eastAsiaTheme="minorEastAsia"/>
        </w:rPr>
        <w:t xml:space="preserve"> </w:t>
      </w:r>
      <w:r w:rsidRPr="00474820">
        <w:rPr>
          <w:rFonts w:eastAsiaTheme="minorEastAsia"/>
        </w:rPr>
        <w:t xml:space="preserve">8 model.  </w:t>
      </w:r>
    </w:p>
    <w:p w14:paraId="5A5E7F55" w14:textId="605CB01E" w:rsidR="31657622" w:rsidRPr="00474820" w:rsidRDefault="31657622">
      <w:pPr>
        <w:contextualSpacing/>
        <w:rPr>
          <w:rFonts w:eastAsiaTheme="minorEastAsia"/>
        </w:rPr>
      </w:pPr>
    </w:p>
    <w:p w14:paraId="3F65E5B5" w14:textId="1911CA25" w:rsidR="009D63A3" w:rsidRPr="00474820" w:rsidRDefault="14FF668A">
      <w:pPr>
        <w:pStyle w:val="ListParagraph"/>
        <w:numPr>
          <w:ilvl w:val="0"/>
          <w:numId w:val="26"/>
        </w:numPr>
        <w:rPr>
          <w:rFonts w:eastAsiaTheme="minorEastAsia"/>
          <w:b/>
          <w:bCs/>
        </w:rPr>
      </w:pPr>
      <w:r w:rsidRPr="00474820">
        <w:rPr>
          <w:rFonts w:eastAsiaTheme="minorEastAsia"/>
          <w:b/>
          <w:bCs/>
        </w:rPr>
        <w:t xml:space="preserve">Education Support Staff </w:t>
      </w:r>
      <w:r w:rsidR="21F95E95" w:rsidRPr="00474820">
        <w:rPr>
          <w:rFonts w:eastAsiaTheme="minorEastAsia"/>
          <w:b/>
          <w:bCs/>
        </w:rPr>
        <w:t xml:space="preserve">– </w:t>
      </w:r>
      <w:r w:rsidR="5CDA1BD3" w:rsidRPr="00474820">
        <w:rPr>
          <w:rFonts w:eastAsiaTheme="minorEastAsia"/>
          <w:b/>
          <w:bCs/>
        </w:rPr>
        <w:t>b</w:t>
      </w:r>
      <w:r w:rsidRPr="00474820">
        <w:rPr>
          <w:rFonts w:eastAsiaTheme="minorEastAsia"/>
          <w:b/>
          <w:bCs/>
        </w:rPr>
        <w:t xml:space="preserve">reaks </w:t>
      </w:r>
    </w:p>
    <w:p w14:paraId="667401BE" w14:textId="670A2604" w:rsidR="21F95E95" w:rsidRDefault="21F95E95">
      <w:pPr>
        <w:rPr>
          <w:rFonts w:eastAsiaTheme="minorEastAsia"/>
        </w:rPr>
      </w:pPr>
      <w:r w:rsidRPr="00474820">
        <w:rPr>
          <w:rFonts w:eastAsiaTheme="minorEastAsia"/>
        </w:rPr>
        <w:t>E</w:t>
      </w:r>
      <w:r w:rsidR="14FF668A" w:rsidRPr="00474820">
        <w:rPr>
          <w:rFonts w:eastAsiaTheme="minorEastAsia"/>
        </w:rPr>
        <w:t xml:space="preserve">ducation </w:t>
      </w:r>
      <w:r w:rsidRPr="00474820">
        <w:rPr>
          <w:rFonts w:eastAsiaTheme="minorEastAsia"/>
        </w:rPr>
        <w:t>S</w:t>
      </w:r>
      <w:r w:rsidR="14FF668A" w:rsidRPr="00474820">
        <w:rPr>
          <w:rFonts w:eastAsiaTheme="minorEastAsia"/>
        </w:rPr>
        <w:t xml:space="preserve">upport staff </w:t>
      </w:r>
      <w:r w:rsidR="1876FC30" w:rsidRPr="00474820">
        <w:rPr>
          <w:rFonts w:eastAsiaTheme="minorEastAsia"/>
        </w:rPr>
        <w:t>are entitled to</w:t>
      </w:r>
      <w:r w:rsidR="14FF668A" w:rsidRPr="00474820">
        <w:rPr>
          <w:rFonts w:eastAsiaTheme="minorEastAsia"/>
        </w:rPr>
        <w:t xml:space="preserve"> a 30</w:t>
      </w:r>
      <w:r w:rsidR="19C3F95F" w:rsidRPr="00474820">
        <w:rPr>
          <w:rFonts w:eastAsiaTheme="minorEastAsia"/>
        </w:rPr>
        <w:t>-</w:t>
      </w:r>
      <w:r w:rsidR="14FF668A" w:rsidRPr="00474820">
        <w:rPr>
          <w:rFonts w:eastAsiaTheme="minorEastAsia"/>
        </w:rPr>
        <w:t>minute unpaid lunch break</w:t>
      </w:r>
      <w:r w:rsidR="004E5E3E">
        <w:rPr>
          <w:color w:val="000000" w:themeColor="text1"/>
        </w:rPr>
        <w:t xml:space="preserve"> </w:t>
      </w:r>
      <w:r w:rsidR="5F3B9640" w:rsidRPr="00474820">
        <w:rPr>
          <w:color w:val="000000" w:themeColor="text1"/>
        </w:rPr>
        <w:t>free from assigned duties</w:t>
      </w:r>
      <w:r w:rsidR="14FF668A" w:rsidRPr="00474820">
        <w:rPr>
          <w:rFonts w:eastAsiaTheme="minorEastAsia"/>
        </w:rPr>
        <w:t xml:space="preserve"> between the hours of 11.30am </w:t>
      </w:r>
      <w:r w:rsidR="1876FC30" w:rsidRPr="00474820">
        <w:rPr>
          <w:rFonts w:eastAsiaTheme="minorEastAsia"/>
        </w:rPr>
        <w:t>and</w:t>
      </w:r>
      <w:r w:rsidR="14FF668A" w:rsidRPr="00474820">
        <w:rPr>
          <w:rFonts w:eastAsiaTheme="minorEastAsia"/>
        </w:rPr>
        <w:t xml:space="preserve"> 2.30pm. The break </w:t>
      </w:r>
      <w:r w:rsidR="5CDA1BD3" w:rsidRPr="00474820">
        <w:rPr>
          <w:rFonts w:eastAsiaTheme="minorEastAsia"/>
        </w:rPr>
        <w:t xml:space="preserve">will </w:t>
      </w:r>
      <w:r w:rsidR="14FF668A" w:rsidRPr="00474820">
        <w:rPr>
          <w:rFonts w:eastAsiaTheme="minorEastAsia"/>
        </w:rPr>
        <w:t>be scheduled no later than 5 hours after the scheduled starting time</w:t>
      </w:r>
      <w:r w:rsidR="0099781A">
        <w:rPr>
          <w:rFonts w:eastAsiaTheme="minorEastAsia"/>
        </w:rPr>
        <w:t xml:space="preserve"> (see </w:t>
      </w:r>
      <w:r w:rsidR="00EE26AD">
        <w:rPr>
          <w:rFonts w:eastAsiaTheme="minorEastAsia"/>
        </w:rPr>
        <w:t>table below</w:t>
      </w:r>
      <w:r w:rsidR="0099781A">
        <w:rPr>
          <w:rFonts w:eastAsiaTheme="minorEastAsia"/>
        </w:rPr>
        <w:t xml:space="preserve"> for the rostered break)</w:t>
      </w:r>
      <w:r w:rsidR="14FF668A" w:rsidRPr="00474820">
        <w:rPr>
          <w:rFonts w:eastAsiaTheme="minorEastAsia"/>
        </w:rPr>
        <w:t xml:space="preserve">. A </w:t>
      </w:r>
      <w:r w:rsidR="1876FC30" w:rsidRPr="00474820">
        <w:rPr>
          <w:rFonts w:eastAsiaTheme="minorEastAsia"/>
        </w:rPr>
        <w:t xml:space="preserve">lunch break </w:t>
      </w:r>
      <w:r w:rsidR="14FF668A" w:rsidRPr="00474820">
        <w:rPr>
          <w:rFonts w:eastAsiaTheme="minorEastAsia"/>
        </w:rPr>
        <w:t>roster will be developed by the relevant leader in consultation with ES staff.</w:t>
      </w:r>
      <w:r w:rsidR="5F3B9640" w:rsidRPr="00474820">
        <w:rPr>
          <w:rFonts w:eastAsiaTheme="minorEastAsia"/>
        </w:rPr>
        <w:t xml:space="preserve"> </w:t>
      </w:r>
      <w:r w:rsidR="5F3B9640" w:rsidRPr="00474820">
        <w:rPr>
          <w:color w:val="000000" w:themeColor="text1"/>
        </w:rPr>
        <w:t xml:space="preserve">In exceptional circumstances </w:t>
      </w:r>
      <w:r w:rsidR="5F3B9640" w:rsidRPr="00474820">
        <w:rPr>
          <w:rFonts w:eastAsiaTheme="minorEastAsia"/>
          <w:color w:val="000000" w:themeColor="text1"/>
        </w:rPr>
        <w:t>whe</w:t>
      </w:r>
      <w:r w:rsidR="6C0E57CA" w:rsidRPr="00474820">
        <w:rPr>
          <w:rFonts w:eastAsiaTheme="minorEastAsia"/>
          <w:color w:val="000000" w:themeColor="text1"/>
        </w:rPr>
        <w:t>n</w:t>
      </w:r>
      <w:r w:rsidR="5F3B9640" w:rsidRPr="00474820">
        <w:rPr>
          <w:color w:val="000000" w:themeColor="text1"/>
        </w:rPr>
        <w:t xml:space="preserve"> an education support class employee is required to undertake duties and not</w:t>
      </w:r>
      <w:r w:rsidR="36E96B0C" w:rsidRPr="00474820">
        <w:rPr>
          <w:color w:val="000000" w:themeColor="text1"/>
        </w:rPr>
        <w:t xml:space="preserve"> able</w:t>
      </w:r>
      <w:r w:rsidR="2B84D98C" w:rsidRPr="00474820">
        <w:rPr>
          <w:color w:val="000000" w:themeColor="text1"/>
        </w:rPr>
        <w:t xml:space="preserve"> </w:t>
      </w:r>
      <w:r w:rsidR="36E96B0C" w:rsidRPr="00474820">
        <w:rPr>
          <w:rFonts w:eastAsiaTheme="minorEastAsia"/>
        </w:rPr>
        <w:t>to take a lunch break free from assigned duties within</w:t>
      </w:r>
      <w:r w:rsidR="40952F02" w:rsidRPr="00474820">
        <w:rPr>
          <w:rFonts w:eastAsiaTheme="minorEastAsia"/>
        </w:rPr>
        <w:t xml:space="preserve"> the hours of 11.30am and 2.30pm,</w:t>
      </w:r>
      <w:r w:rsidR="36E96B0C" w:rsidRPr="00474820">
        <w:rPr>
          <w:rFonts w:eastAsiaTheme="minorEastAsia"/>
        </w:rPr>
        <w:t xml:space="preserve"> that employee will be provided with an alternate break within five hours of the employee’s commencement of work on that day.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276"/>
        <w:gridCol w:w="992"/>
        <w:gridCol w:w="992"/>
      </w:tblGrid>
      <w:tr w:rsidR="00EE26AD" w14:paraId="6C992937" w14:textId="77777777" w:rsidTr="5490AC76">
        <w:trPr>
          <w:trHeight w:val="300"/>
        </w:trPr>
        <w:tc>
          <w:tcPr>
            <w:tcW w:w="1134" w:type="dxa"/>
            <w:shd w:val="clear" w:color="auto" w:fill="auto"/>
          </w:tcPr>
          <w:p w14:paraId="00FA0B50" w14:textId="77777777" w:rsidR="00EE26AD" w:rsidRDefault="00EE26AD" w:rsidP="00085AFB">
            <w:pPr>
              <w:spacing w:after="0"/>
              <w:rPr>
                <w:rFonts w:eastAsiaTheme="minorEastAsia"/>
                <w:b/>
                <w:bCs/>
              </w:rPr>
            </w:pPr>
            <w:r w:rsidRPr="4665378E">
              <w:rPr>
                <w:rFonts w:eastAsiaTheme="minorEastAsia"/>
                <w:b/>
                <w:bCs/>
              </w:rPr>
              <w:t>NAME</w:t>
            </w:r>
          </w:p>
        </w:tc>
        <w:tc>
          <w:tcPr>
            <w:tcW w:w="1418" w:type="dxa"/>
            <w:shd w:val="clear" w:color="auto" w:fill="auto"/>
          </w:tcPr>
          <w:p w14:paraId="1390B935" w14:textId="77777777" w:rsidR="00EE26AD" w:rsidRDefault="00EE26AD" w:rsidP="00085AFB">
            <w:pPr>
              <w:spacing w:after="0"/>
              <w:rPr>
                <w:rFonts w:eastAsiaTheme="minorEastAsia"/>
                <w:b/>
                <w:bCs/>
              </w:rPr>
            </w:pPr>
            <w:r>
              <w:rPr>
                <w:rFonts w:eastAsiaTheme="minorEastAsia"/>
                <w:b/>
                <w:bCs/>
              </w:rPr>
              <w:t>Time Fraction</w:t>
            </w:r>
          </w:p>
        </w:tc>
        <w:tc>
          <w:tcPr>
            <w:tcW w:w="1276" w:type="dxa"/>
          </w:tcPr>
          <w:p w14:paraId="321DE220" w14:textId="77777777" w:rsidR="00EE26AD" w:rsidRDefault="00EE26AD" w:rsidP="00085AFB">
            <w:pPr>
              <w:spacing w:after="0"/>
              <w:rPr>
                <w:rFonts w:eastAsiaTheme="minorEastAsia"/>
                <w:b/>
                <w:bCs/>
              </w:rPr>
            </w:pPr>
            <w:r w:rsidRPr="4665378E">
              <w:rPr>
                <w:rFonts w:eastAsiaTheme="minorEastAsia"/>
                <w:b/>
                <w:bCs/>
              </w:rPr>
              <w:t>Start time</w:t>
            </w:r>
          </w:p>
        </w:tc>
        <w:tc>
          <w:tcPr>
            <w:tcW w:w="992" w:type="dxa"/>
            <w:shd w:val="clear" w:color="auto" w:fill="auto"/>
          </w:tcPr>
          <w:p w14:paraId="3F78A99F" w14:textId="77777777" w:rsidR="00EE26AD" w:rsidRDefault="00EE26AD" w:rsidP="00085AFB">
            <w:pPr>
              <w:spacing w:after="0"/>
              <w:rPr>
                <w:rFonts w:eastAsiaTheme="minorEastAsia"/>
                <w:b/>
                <w:bCs/>
              </w:rPr>
            </w:pPr>
            <w:r>
              <w:rPr>
                <w:rFonts w:eastAsiaTheme="minorEastAsia"/>
                <w:b/>
                <w:bCs/>
              </w:rPr>
              <w:t>Finish time</w:t>
            </w:r>
          </w:p>
        </w:tc>
        <w:tc>
          <w:tcPr>
            <w:tcW w:w="992" w:type="dxa"/>
          </w:tcPr>
          <w:p w14:paraId="13101F9B" w14:textId="77777777" w:rsidR="00EE26AD" w:rsidRDefault="00EE26AD" w:rsidP="00085AFB">
            <w:pPr>
              <w:spacing w:after="0"/>
              <w:rPr>
                <w:rFonts w:eastAsiaTheme="minorEastAsia"/>
                <w:b/>
                <w:bCs/>
              </w:rPr>
            </w:pPr>
            <w:r>
              <w:rPr>
                <w:rFonts w:eastAsiaTheme="minorEastAsia"/>
                <w:b/>
                <w:bCs/>
              </w:rPr>
              <w:t>Lunch break</w:t>
            </w:r>
          </w:p>
        </w:tc>
      </w:tr>
      <w:tr w:rsidR="00EE26AD" w14:paraId="3A4D0384" w14:textId="77777777" w:rsidTr="5490AC76">
        <w:trPr>
          <w:trHeight w:val="300"/>
        </w:trPr>
        <w:tc>
          <w:tcPr>
            <w:tcW w:w="1134" w:type="dxa"/>
            <w:shd w:val="clear" w:color="auto" w:fill="auto"/>
          </w:tcPr>
          <w:p w14:paraId="4ACF0DC1" w14:textId="77777777" w:rsidR="00EE26AD" w:rsidRDefault="00EE26AD" w:rsidP="00085AFB">
            <w:pPr>
              <w:spacing w:after="0"/>
              <w:rPr>
                <w:rFonts w:eastAsiaTheme="minorEastAsia"/>
              </w:rPr>
            </w:pPr>
            <w:r w:rsidRPr="4665378E">
              <w:rPr>
                <w:rFonts w:eastAsiaTheme="minorEastAsia"/>
              </w:rPr>
              <w:t>Kim</w:t>
            </w:r>
          </w:p>
        </w:tc>
        <w:tc>
          <w:tcPr>
            <w:tcW w:w="1418" w:type="dxa"/>
            <w:shd w:val="clear" w:color="auto" w:fill="auto"/>
          </w:tcPr>
          <w:p w14:paraId="044F78D0" w14:textId="77777777" w:rsidR="00EE26AD" w:rsidRDefault="00EE26AD" w:rsidP="00085AFB">
            <w:pPr>
              <w:spacing w:after="0"/>
              <w:rPr>
                <w:rFonts w:eastAsiaTheme="minorEastAsia"/>
              </w:rPr>
            </w:pPr>
            <w:r>
              <w:rPr>
                <w:rFonts w:eastAsiaTheme="minorEastAsia"/>
              </w:rPr>
              <w:t>1.0</w:t>
            </w:r>
          </w:p>
        </w:tc>
        <w:tc>
          <w:tcPr>
            <w:tcW w:w="1276" w:type="dxa"/>
          </w:tcPr>
          <w:p w14:paraId="77DA72EA" w14:textId="77777777" w:rsidR="00EE26AD" w:rsidRDefault="00EE26AD" w:rsidP="00085AFB">
            <w:pPr>
              <w:spacing w:after="0"/>
              <w:rPr>
                <w:rFonts w:eastAsiaTheme="minorEastAsia"/>
              </w:rPr>
            </w:pPr>
            <w:r>
              <w:rPr>
                <w:rFonts w:eastAsiaTheme="minorEastAsia"/>
              </w:rPr>
              <w:t>8.30 am</w:t>
            </w:r>
          </w:p>
        </w:tc>
        <w:tc>
          <w:tcPr>
            <w:tcW w:w="992" w:type="dxa"/>
            <w:shd w:val="clear" w:color="auto" w:fill="auto"/>
          </w:tcPr>
          <w:p w14:paraId="1277736C" w14:textId="77777777" w:rsidR="00EE26AD" w:rsidRDefault="00EE26AD" w:rsidP="00085AFB">
            <w:pPr>
              <w:spacing w:after="0"/>
              <w:rPr>
                <w:rFonts w:eastAsiaTheme="minorEastAsia"/>
              </w:rPr>
            </w:pPr>
            <w:r>
              <w:rPr>
                <w:rFonts w:eastAsiaTheme="minorEastAsia"/>
              </w:rPr>
              <w:t>4.36 pm</w:t>
            </w:r>
          </w:p>
        </w:tc>
        <w:tc>
          <w:tcPr>
            <w:tcW w:w="992" w:type="dxa"/>
          </w:tcPr>
          <w:p w14:paraId="0B93A5D1" w14:textId="77777777" w:rsidR="00EE26AD" w:rsidRDefault="00EE26AD" w:rsidP="00085AFB">
            <w:pPr>
              <w:spacing w:after="0"/>
              <w:rPr>
                <w:rFonts w:eastAsiaTheme="minorEastAsia"/>
              </w:rPr>
            </w:pPr>
            <w:r>
              <w:rPr>
                <w:rFonts w:eastAsiaTheme="minorEastAsia"/>
              </w:rPr>
              <w:t>12 pm</w:t>
            </w:r>
          </w:p>
        </w:tc>
      </w:tr>
      <w:tr w:rsidR="00EE26AD" w14:paraId="203D2356" w14:textId="77777777" w:rsidTr="5490AC76">
        <w:trPr>
          <w:trHeight w:val="300"/>
        </w:trPr>
        <w:tc>
          <w:tcPr>
            <w:tcW w:w="1134" w:type="dxa"/>
            <w:shd w:val="clear" w:color="auto" w:fill="auto"/>
          </w:tcPr>
          <w:p w14:paraId="378CA875" w14:textId="77777777" w:rsidR="00EE26AD" w:rsidRDefault="00EE26AD" w:rsidP="00085AFB">
            <w:pPr>
              <w:spacing w:after="0"/>
              <w:rPr>
                <w:rFonts w:eastAsiaTheme="minorEastAsia"/>
              </w:rPr>
            </w:pPr>
            <w:r w:rsidRPr="4665378E">
              <w:rPr>
                <w:rFonts w:eastAsiaTheme="minorEastAsia"/>
              </w:rPr>
              <w:t>Ernie</w:t>
            </w:r>
          </w:p>
        </w:tc>
        <w:tc>
          <w:tcPr>
            <w:tcW w:w="1418" w:type="dxa"/>
            <w:shd w:val="clear" w:color="auto" w:fill="auto"/>
          </w:tcPr>
          <w:p w14:paraId="2A27719D" w14:textId="77777777" w:rsidR="00EE26AD" w:rsidRDefault="00EE26AD" w:rsidP="00085AFB">
            <w:pPr>
              <w:spacing w:after="0"/>
              <w:rPr>
                <w:rFonts w:eastAsiaTheme="minorEastAsia"/>
              </w:rPr>
            </w:pPr>
            <w:r>
              <w:rPr>
                <w:rFonts w:eastAsiaTheme="minorEastAsia"/>
              </w:rPr>
              <w:t>0.8</w:t>
            </w:r>
          </w:p>
        </w:tc>
        <w:tc>
          <w:tcPr>
            <w:tcW w:w="1276" w:type="dxa"/>
          </w:tcPr>
          <w:p w14:paraId="463E5719" w14:textId="77777777" w:rsidR="00EE26AD" w:rsidRDefault="00EE26AD" w:rsidP="00085AFB">
            <w:pPr>
              <w:spacing w:after="0"/>
              <w:rPr>
                <w:rFonts w:eastAsiaTheme="minorEastAsia"/>
              </w:rPr>
            </w:pPr>
            <w:r>
              <w:rPr>
                <w:rFonts w:eastAsiaTheme="minorEastAsia"/>
              </w:rPr>
              <w:t>8.35 am</w:t>
            </w:r>
          </w:p>
        </w:tc>
        <w:tc>
          <w:tcPr>
            <w:tcW w:w="992" w:type="dxa"/>
            <w:shd w:val="clear" w:color="auto" w:fill="auto"/>
          </w:tcPr>
          <w:p w14:paraId="60A0235C" w14:textId="77777777" w:rsidR="00EE26AD" w:rsidRDefault="00EE26AD" w:rsidP="00085AFB">
            <w:pPr>
              <w:spacing w:after="0"/>
              <w:rPr>
                <w:rFonts w:eastAsiaTheme="minorEastAsia"/>
              </w:rPr>
            </w:pPr>
            <w:r>
              <w:rPr>
                <w:rFonts w:eastAsiaTheme="minorEastAsia"/>
              </w:rPr>
              <w:t>3.15 pm</w:t>
            </w:r>
          </w:p>
        </w:tc>
        <w:tc>
          <w:tcPr>
            <w:tcW w:w="992" w:type="dxa"/>
          </w:tcPr>
          <w:p w14:paraId="7A7972FC" w14:textId="77777777" w:rsidR="00EE26AD" w:rsidRDefault="00EE26AD" w:rsidP="00085AFB">
            <w:pPr>
              <w:spacing w:after="0"/>
              <w:rPr>
                <w:rFonts w:eastAsiaTheme="minorEastAsia"/>
              </w:rPr>
            </w:pPr>
            <w:r>
              <w:rPr>
                <w:rFonts w:eastAsiaTheme="minorEastAsia"/>
              </w:rPr>
              <w:t>1.15 pm</w:t>
            </w:r>
          </w:p>
        </w:tc>
      </w:tr>
      <w:tr w:rsidR="00EE26AD" w14:paraId="77742A86" w14:textId="77777777" w:rsidTr="5490AC76">
        <w:trPr>
          <w:trHeight w:val="300"/>
        </w:trPr>
        <w:tc>
          <w:tcPr>
            <w:tcW w:w="1134" w:type="dxa"/>
            <w:shd w:val="clear" w:color="auto" w:fill="auto"/>
          </w:tcPr>
          <w:p w14:paraId="64816265" w14:textId="77777777" w:rsidR="00EE26AD" w:rsidRDefault="00EE26AD" w:rsidP="00085AFB">
            <w:pPr>
              <w:spacing w:after="0"/>
              <w:rPr>
                <w:rFonts w:eastAsiaTheme="minorEastAsia"/>
              </w:rPr>
            </w:pPr>
            <w:r w:rsidRPr="4665378E">
              <w:rPr>
                <w:rFonts w:eastAsiaTheme="minorEastAsia"/>
              </w:rPr>
              <w:t>Alexis</w:t>
            </w:r>
          </w:p>
        </w:tc>
        <w:tc>
          <w:tcPr>
            <w:tcW w:w="1418" w:type="dxa"/>
            <w:shd w:val="clear" w:color="auto" w:fill="auto"/>
          </w:tcPr>
          <w:p w14:paraId="52A8B9D2" w14:textId="77777777" w:rsidR="00EE26AD" w:rsidRDefault="00EE26AD" w:rsidP="00085AFB">
            <w:pPr>
              <w:spacing w:after="0"/>
              <w:rPr>
                <w:rFonts w:eastAsiaTheme="minorEastAsia"/>
              </w:rPr>
            </w:pPr>
            <w:r>
              <w:rPr>
                <w:rFonts w:eastAsiaTheme="minorEastAsia"/>
              </w:rPr>
              <w:t>0.6</w:t>
            </w:r>
          </w:p>
        </w:tc>
        <w:tc>
          <w:tcPr>
            <w:tcW w:w="1276" w:type="dxa"/>
          </w:tcPr>
          <w:p w14:paraId="2DED942B" w14:textId="77777777" w:rsidR="00EE26AD" w:rsidRDefault="00EE26AD" w:rsidP="00085AFB">
            <w:pPr>
              <w:spacing w:after="0"/>
              <w:rPr>
                <w:rFonts w:eastAsiaTheme="minorEastAsia"/>
              </w:rPr>
            </w:pPr>
            <w:r>
              <w:rPr>
                <w:rFonts w:eastAsiaTheme="minorEastAsia"/>
              </w:rPr>
              <w:t>8.35 am</w:t>
            </w:r>
          </w:p>
        </w:tc>
        <w:tc>
          <w:tcPr>
            <w:tcW w:w="992" w:type="dxa"/>
            <w:shd w:val="clear" w:color="auto" w:fill="auto"/>
          </w:tcPr>
          <w:p w14:paraId="0E59F829" w14:textId="77777777" w:rsidR="00EE26AD" w:rsidRDefault="00EE26AD" w:rsidP="00085AFB">
            <w:pPr>
              <w:spacing w:after="0"/>
              <w:rPr>
                <w:rFonts w:eastAsiaTheme="minorEastAsia"/>
              </w:rPr>
            </w:pPr>
            <w:r>
              <w:rPr>
                <w:rFonts w:eastAsiaTheme="minorEastAsia"/>
              </w:rPr>
              <w:t>3.15 pm</w:t>
            </w:r>
          </w:p>
        </w:tc>
        <w:tc>
          <w:tcPr>
            <w:tcW w:w="992" w:type="dxa"/>
          </w:tcPr>
          <w:p w14:paraId="2C91FBC3" w14:textId="77777777" w:rsidR="00EE26AD" w:rsidRDefault="00EE26AD" w:rsidP="00085AFB">
            <w:pPr>
              <w:spacing w:after="0"/>
              <w:rPr>
                <w:rFonts w:eastAsiaTheme="minorEastAsia"/>
              </w:rPr>
            </w:pPr>
            <w:r>
              <w:rPr>
                <w:rFonts w:eastAsiaTheme="minorEastAsia"/>
              </w:rPr>
              <w:t>1.15 pm</w:t>
            </w:r>
          </w:p>
        </w:tc>
      </w:tr>
      <w:tr w:rsidR="00EE26AD" w14:paraId="0985B9E2" w14:textId="77777777" w:rsidTr="5490AC76">
        <w:trPr>
          <w:trHeight w:val="300"/>
        </w:trPr>
        <w:tc>
          <w:tcPr>
            <w:tcW w:w="1134" w:type="dxa"/>
            <w:shd w:val="clear" w:color="auto" w:fill="auto"/>
          </w:tcPr>
          <w:p w14:paraId="3E9049D8" w14:textId="77777777" w:rsidR="00EE26AD" w:rsidRDefault="00EE26AD" w:rsidP="00085AFB">
            <w:pPr>
              <w:spacing w:after="0"/>
              <w:rPr>
                <w:rFonts w:eastAsiaTheme="minorEastAsia"/>
              </w:rPr>
            </w:pPr>
            <w:r w:rsidRPr="4665378E">
              <w:rPr>
                <w:rFonts w:eastAsiaTheme="minorEastAsia"/>
              </w:rPr>
              <w:t>Linda</w:t>
            </w:r>
          </w:p>
        </w:tc>
        <w:tc>
          <w:tcPr>
            <w:tcW w:w="1418" w:type="dxa"/>
            <w:shd w:val="clear" w:color="auto" w:fill="auto"/>
          </w:tcPr>
          <w:p w14:paraId="406DC45A" w14:textId="77777777" w:rsidR="00EE26AD" w:rsidRDefault="00EE26AD" w:rsidP="00085AFB">
            <w:pPr>
              <w:spacing w:after="0"/>
              <w:rPr>
                <w:rFonts w:eastAsiaTheme="minorEastAsia"/>
              </w:rPr>
            </w:pPr>
            <w:r>
              <w:rPr>
                <w:rFonts w:eastAsiaTheme="minorEastAsia"/>
              </w:rPr>
              <w:t>1.0</w:t>
            </w:r>
          </w:p>
        </w:tc>
        <w:tc>
          <w:tcPr>
            <w:tcW w:w="1276" w:type="dxa"/>
          </w:tcPr>
          <w:p w14:paraId="4E128537" w14:textId="77777777" w:rsidR="00EE26AD" w:rsidRDefault="00EE26AD" w:rsidP="00085AFB">
            <w:pPr>
              <w:spacing w:after="0"/>
              <w:rPr>
                <w:rFonts w:eastAsiaTheme="minorEastAsia"/>
              </w:rPr>
            </w:pPr>
            <w:r>
              <w:rPr>
                <w:rFonts w:eastAsiaTheme="minorEastAsia"/>
              </w:rPr>
              <w:t>8.30 am</w:t>
            </w:r>
          </w:p>
        </w:tc>
        <w:tc>
          <w:tcPr>
            <w:tcW w:w="992" w:type="dxa"/>
            <w:shd w:val="clear" w:color="auto" w:fill="auto"/>
          </w:tcPr>
          <w:p w14:paraId="378D64A0" w14:textId="77777777" w:rsidR="00EE26AD" w:rsidRDefault="00EE26AD" w:rsidP="00085AFB">
            <w:pPr>
              <w:spacing w:after="0"/>
              <w:rPr>
                <w:rFonts w:eastAsiaTheme="minorEastAsia"/>
              </w:rPr>
            </w:pPr>
            <w:r>
              <w:rPr>
                <w:rFonts w:eastAsiaTheme="minorEastAsia"/>
              </w:rPr>
              <w:t>4.36 pm</w:t>
            </w:r>
          </w:p>
        </w:tc>
        <w:tc>
          <w:tcPr>
            <w:tcW w:w="992" w:type="dxa"/>
          </w:tcPr>
          <w:p w14:paraId="465A1934" w14:textId="7BE94558" w:rsidR="00EE26AD" w:rsidRDefault="00EE26AD" w:rsidP="5490AC76">
            <w:pPr>
              <w:spacing w:after="0"/>
              <w:rPr>
                <w:rFonts w:eastAsiaTheme="minorEastAsia"/>
              </w:rPr>
            </w:pPr>
            <w:r w:rsidRPr="5490AC76">
              <w:rPr>
                <w:rFonts w:eastAsiaTheme="minorEastAsia"/>
              </w:rPr>
              <w:t>1.</w:t>
            </w:r>
            <w:r w:rsidR="0EE9FEDA" w:rsidRPr="5490AC76">
              <w:rPr>
                <w:rFonts w:eastAsiaTheme="minorEastAsia"/>
              </w:rPr>
              <w:t>2</w:t>
            </w:r>
            <w:r w:rsidRPr="5490AC76">
              <w:rPr>
                <w:rFonts w:eastAsiaTheme="minorEastAsia"/>
              </w:rPr>
              <w:t>5 pm</w:t>
            </w:r>
          </w:p>
        </w:tc>
      </w:tr>
      <w:tr w:rsidR="00EE26AD" w14:paraId="391A9BD1" w14:textId="77777777" w:rsidTr="5490AC76">
        <w:trPr>
          <w:trHeight w:val="300"/>
        </w:trPr>
        <w:tc>
          <w:tcPr>
            <w:tcW w:w="1134" w:type="dxa"/>
            <w:shd w:val="clear" w:color="auto" w:fill="auto"/>
          </w:tcPr>
          <w:p w14:paraId="6A38CC58" w14:textId="77777777" w:rsidR="00EE26AD" w:rsidRDefault="00EE26AD" w:rsidP="00085AFB">
            <w:pPr>
              <w:spacing w:after="0"/>
              <w:rPr>
                <w:rFonts w:eastAsiaTheme="minorEastAsia"/>
              </w:rPr>
            </w:pPr>
            <w:r w:rsidRPr="4665378E">
              <w:rPr>
                <w:rFonts w:eastAsiaTheme="minorEastAsia"/>
              </w:rPr>
              <w:t>Kenny</w:t>
            </w:r>
          </w:p>
        </w:tc>
        <w:tc>
          <w:tcPr>
            <w:tcW w:w="1418" w:type="dxa"/>
            <w:shd w:val="clear" w:color="auto" w:fill="auto"/>
          </w:tcPr>
          <w:p w14:paraId="2004437B" w14:textId="77777777" w:rsidR="00EE26AD" w:rsidRDefault="00EE26AD" w:rsidP="00085AFB">
            <w:pPr>
              <w:spacing w:after="0"/>
              <w:rPr>
                <w:rFonts w:eastAsiaTheme="minorEastAsia"/>
              </w:rPr>
            </w:pPr>
            <w:r>
              <w:rPr>
                <w:rFonts w:eastAsiaTheme="minorEastAsia"/>
              </w:rPr>
              <w:t>1.0</w:t>
            </w:r>
          </w:p>
        </w:tc>
        <w:tc>
          <w:tcPr>
            <w:tcW w:w="1276" w:type="dxa"/>
          </w:tcPr>
          <w:p w14:paraId="5E9D94A8" w14:textId="77777777" w:rsidR="00EE26AD" w:rsidRDefault="00EE26AD" w:rsidP="00085AFB">
            <w:pPr>
              <w:spacing w:after="0"/>
              <w:rPr>
                <w:rFonts w:eastAsiaTheme="minorEastAsia"/>
              </w:rPr>
            </w:pPr>
            <w:r>
              <w:rPr>
                <w:rFonts w:eastAsiaTheme="minorEastAsia"/>
              </w:rPr>
              <w:t>8.30 am</w:t>
            </w:r>
          </w:p>
        </w:tc>
        <w:tc>
          <w:tcPr>
            <w:tcW w:w="992" w:type="dxa"/>
            <w:shd w:val="clear" w:color="auto" w:fill="auto"/>
          </w:tcPr>
          <w:p w14:paraId="5E5CDC1A" w14:textId="77777777" w:rsidR="00EE26AD" w:rsidRDefault="00EE26AD" w:rsidP="00085AFB">
            <w:pPr>
              <w:spacing w:after="0"/>
              <w:rPr>
                <w:rFonts w:eastAsiaTheme="minorEastAsia"/>
              </w:rPr>
            </w:pPr>
            <w:r>
              <w:rPr>
                <w:rFonts w:eastAsiaTheme="minorEastAsia"/>
              </w:rPr>
              <w:t>4.36 pm</w:t>
            </w:r>
          </w:p>
        </w:tc>
        <w:tc>
          <w:tcPr>
            <w:tcW w:w="992" w:type="dxa"/>
          </w:tcPr>
          <w:p w14:paraId="2B74C0F1" w14:textId="073A244D" w:rsidR="00EE26AD" w:rsidRDefault="00EE26AD" w:rsidP="5490AC76">
            <w:pPr>
              <w:spacing w:after="0"/>
              <w:rPr>
                <w:rFonts w:eastAsiaTheme="minorEastAsia"/>
              </w:rPr>
            </w:pPr>
            <w:r w:rsidRPr="5490AC76">
              <w:rPr>
                <w:rFonts w:eastAsiaTheme="minorEastAsia"/>
              </w:rPr>
              <w:t>1.</w:t>
            </w:r>
            <w:r w:rsidR="68DB8A0D" w:rsidRPr="5490AC76">
              <w:rPr>
                <w:rFonts w:eastAsiaTheme="minorEastAsia"/>
              </w:rPr>
              <w:t>2</w:t>
            </w:r>
            <w:r w:rsidRPr="5490AC76">
              <w:rPr>
                <w:rFonts w:eastAsiaTheme="minorEastAsia"/>
              </w:rPr>
              <w:t>5 pm</w:t>
            </w:r>
          </w:p>
        </w:tc>
      </w:tr>
    </w:tbl>
    <w:p w14:paraId="55346497" w14:textId="77777777" w:rsidR="00EE26AD" w:rsidRDefault="00EE26AD">
      <w:pPr>
        <w:rPr>
          <w:rFonts w:eastAsiaTheme="minorEastAsia"/>
        </w:rPr>
      </w:pPr>
    </w:p>
    <w:p w14:paraId="17D2C9C4" w14:textId="2D60486D" w:rsidR="00EB32F4" w:rsidRPr="00474820" w:rsidRDefault="00F06503">
      <w:pPr>
        <w:rPr>
          <w:rFonts w:eastAsiaTheme="minorEastAsia"/>
        </w:rPr>
      </w:pPr>
      <w:r>
        <w:rPr>
          <w:rFonts w:eastAsiaTheme="minorEastAsia"/>
        </w:rPr>
        <w:t xml:space="preserve">While every effort will be made to ensure ES have their lunch break </w:t>
      </w:r>
      <w:r w:rsidR="00542521">
        <w:rPr>
          <w:rFonts w:eastAsiaTheme="minorEastAsia"/>
        </w:rPr>
        <w:t>at the rostered time</w:t>
      </w:r>
      <w:r w:rsidR="00C95E42">
        <w:rPr>
          <w:rFonts w:eastAsiaTheme="minorEastAsia"/>
        </w:rPr>
        <w:t>,</w:t>
      </w:r>
      <w:r w:rsidR="00542521">
        <w:rPr>
          <w:rFonts w:eastAsiaTheme="minorEastAsia"/>
        </w:rPr>
        <w:t xml:space="preserve"> or a time later that day and within the first 5 hours of attendance, </w:t>
      </w:r>
      <w:r>
        <w:rPr>
          <w:rFonts w:eastAsiaTheme="minorEastAsia"/>
        </w:rPr>
        <w:t>if</w:t>
      </w:r>
      <w:r w:rsidR="00DD4CE1">
        <w:rPr>
          <w:rFonts w:eastAsiaTheme="minorEastAsia"/>
        </w:rPr>
        <w:t xml:space="preserve"> this is not possible then the ES will be compensated by </w:t>
      </w:r>
      <w:r w:rsidR="0022021B">
        <w:rPr>
          <w:rFonts w:eastAsiaTheme="minorEastAsia"/>
        </w:rPr>
        <w:t>leaving early or coming in late on another day</w:t>
      </w:r>
      <w:r w:rsidR="005266E3">
        <w:rPr>
          <w:rFonts w:eastAsiaTheme="minorEastAsia"/>
        </w:rPr>
        <w:t>, with their duties altered to accommodate the change in attendance that day</w:t>
      </w:r>
      <w:r w:rsidR="0022021B">
        <w:rPr>
          <w:rFonts w:eastAsiaTheme="minorEastAsia"/>
        </w:rPr>
        <w:t>.</w:t>
      </w:r>
    </w:p>
    <w:p w14:paraId="63495988" w14:textId="77777777" w:rsidR="003E47A1" w:rsidRPr="00474820" w:rsidRDefault="003E47A1" w:rsidP="00474820">
      <w:pPr>
        <w:pStyle w:val="Default"/>
        <w:spacing w:line="276" w:lineRule="auto"/>
        <w:rPr>
          <w:rFonts w:asciiTheme="minorHAnsi" w:hAnsiTheme="minorHAnsi"/>
          <w:sz w:val="22"/>
        </w:rPr>
      </w:pPr>
    </w:p>
    <w:p w14:paraId="1270B653" w14:textId="05059408" w:rsidR="007F1BA3" w:rsidRPr="00474820" w:rsidRDefault="4ADC2820">
      <w:pPr>
        <w:pStyle w:val="ListParagraph"/>
        <w:numPr>
          <w:ilvl w:val="0"/>
          <w:numId w:val="26"/>
        </w:numPr>
        <w:rPr>
          <w:rFonts w:eastAsiaTheme="minorEastAsia"/>
          <w:b/>
          <w:bCs/>
        </w:rPr>
      </w:pPr>
      <w:bookmarkStart w:id="2" w:name="_Hlk107305303"/>
      <w:r w:rsidRPr="00474820">
        <w:rPr>
          <w:rFonts w:eastAsiaTheme="minorEastAsia"/>
          <w:b/>
          <w:bCs/>
        </w:rPr>
        <w:t xml:space="preserve">Time in </w:t>
      </w:r>
      <w:r w:rsidR="1876FC30" w:rsidRPr="00474820">
        <w:rPr>
          <w:rFonts w:eastAsiaTheme="minorEastAsia"/>
          <w:b/>
          <w:bCs/>
        </w:rPr>
        <w:t>l</w:t>
      </w:r>
      <w:r w:rsidRPr="00474820">
        <w:rPr>
          <w:rFonts w:eastAsiaTheme="minorEastAsia"/>
          <w:b/>
          <w:bCs/>
        </w:rPr>
        <w:t>ieu</w:t>
      </w:r>
      <w:r w:rsidR="2F20E98F" w:rsidRPr="00474820">
        <w:rPr>
          <w:rFonts w:eastAsiaTheme="minorEastAsia"/>
          <w:b/>
          <w:bCs/>
        </w:rPr>
        <w:t xml:space="preserve"> </w:t>
      </w:r>
      <w:r w:rsidR="152814E9" w:rsidRPr="00474820">
        <w:rPr>
          <w:rFonts w:eastAsiaTheme="minorEastAsia"/>
          <w:b/>
          <w:bCs/>
        </w:rPr>
        <w:t xml:space="preserve">for teachers </w:t>
      </w:r>
      <w:r w:rsidR="032E19F6" w:rsidRPr="00474820">
        <w:rPr>
          <w:rFonts w:eastAsiaTheme="minorEastAsia"/>
          <w:b/>
          <w:bCs/>
        </w:rPr>
        <w:t xml:space="preserve">and </w:t>
      </w:r>
      <w:r w:rsidR="152814E9" w:rsidRPr="00474820">
        <w:rPr>
          <w:rFonts w:eastAsiaTheme="minorEastAsia"/>
          <w:b/>
          <w:bCs/>
        </w:rPr>
        <w:t xml:space="preserve">ES </w:t>
      </w:r>
      <w:r w:rsidR="624C39F0" w:rsidRPr="00474820">
        <w:rPr>
          <w:rFonts w:eastAsiaTheme="minorEastAsia"/>
          <w:b/>
          <w:bCs/>
        </w:rPr>
        <w:t>(VGSA 2022,</w:t>
      </w:r>
      <w:r w:rsidR="2F20E98F" w:rsidRPr="00474820">
        <w:rPr>
          <w:rFonts w:eastAsiaTheme="minorEastAsia"/>
          <w:b/>
          <w:bCs/>
        </w:rPr>
        <w:t xml:space="preserve"> </w:t>
      </w:r>
      <w:r w:rsidR="0316D133" w:rsidRPr="00474820">
        <w:rPr>
          <w:rFonts w:eastAsiaTheme="minorEastAsia"/>
          <w:b/>
          <w:bCs/>
        </w:rPr>
        <w:t>cl</w:t>
      </w:r>
      <w:r w:rsidR="322E842F" w:rsidRPr="00474820">
        <w:rPr>
          <w:rFonts w:eastAsiaTheme="minorEastAsia"/>
          <w:b/>
          <w:bCs/>
        </w:rPr>
        <w:t>ause</w:t>
      </w:r>
      <w:r w:rsidR="0316D133" w:rsidRPr="00474820">
        <w:rPr>
          <w:rFonts w:eastAsiaTheme="minorEastAsia"/>
          <w:b/>
          <w:bCs/>
        </w:rPr>
        <w:t>s</w:t>
      </w:r>
      <w:r w:rsidR="322E842F" w:rsidRPr="00474820">
        <w:rPr>
          <w:rFonts w:eastAsiaTheme="minorEastAsia"/>
          <w:b/>
          <w:bCs/>
        </w:rPr>
        <w:t xml:space="preserve"> 24(8)</w:t>
      </w:r>
      <w:r w:rsidR="001C18F3" w:rsidRPr="00474820">
        <w:rPr>
          <w:rFonts w:eastAsiaTheme="minorEastAsia"/>
          <w:b/>
          <w:bCs/>
        </w:rPr>
        <w:t xml:space="preserve"> </w:t>
      </w:r>
      <w:r w:rsidR="032E19F6" w:rsidRPr="00474820">
        <w:rPr>
          <w:rFonts w:eastAsiaTheme="minorEastAsia"/>
          <w:b/>
          <w:bCs/>
        </w:rPr>
        <w:t>and</w:t>
      </w:r>
      <w:r w:rsidR="001C18F3" w:rsidRPr="00474820">
        <w:rPr>
          <w:rFonts w:eastAsiaTheme="minorEastAsia"/>
          <w:b/>
          <w:bCs/>
        </w:rPr>
        <w:t xml:space="preserve"> (9)</w:t>
      </w:r>
      <w:r w:rsidR="624C39F0" w:rsidRPr="00474820">
        <w:rPr>
          <w:rFonts w:eastAsiaTheme="minorEastAsia"/>
          <w:b/>
          <w:bCs/>
        </w:rPr>
        <w:t>)</w:t>
      </w:r>
    </w:p>
    <w:p w14:paraId="1CD9ADEB" w14:textId="3375FC73" w:rsidR="00F313C4" w:rsidRDefault="3A3CB458" w:rsidP="00474820">
      <w:pPr>
        <w:rPr>
          <w:rFonts w:eastAsiaTheme="minorEastAsia"/>
        </w:rPr>
      </w:pPr>
      <w:r w:rsidRPr="00474820">
        <w:rPr>
          <w:rFonts w:eastAsiaTheme="minorEastAsia"/>
        </w:rPr>
        <w:t xml:space="preserve"> </w:t>
      </w:r>
      <w:r w:rsidR="004B6032" w:rsidRPr="004B6032">
        <w:rPr>
          <w:rFonts w:eastAsiaTheme="minorEastAsia"/>
        </w:rPr>
        <w:t>The activities for which</w:t>
      </w:r>
      <w:r w:rsidR="004B6032">
        <w:rPr>
          <w:rFonts w:eastAsiaTheme="minorEastAsia"/>
        </w:rPr>
        <w:t xml:space="preserve"> </w:t>
      </w:r>
      <w:r w:rsidR="00C95E42">
        <w:rPr>
          <w:rFonts w:eastAsiaTheme="minorEastAsia"/>
        </w:rPr>
        <w:t>TIL</w:t>
      </w:r>
      <w:r w:rsidR="004B6032">
        <w:rPr>
          <w:rFonts w:eastAsiaTheme="minorEastAsia"/>
        </w:rPr>
        <w:t xml:space="preserve"> </w:t>
      </w:r>
      <w:r w:rsidR="00035CCA" w:rsidRPr="00035CCA">
        <w:rPr>
          <w:rFonts w:eastAsiaTheme="minorEastAsia"/>
        </w:rPr>
        <w:t>applies are to be agreed</w:t>
      </w:r>
      <w:r w:rsidR="004B6032">
        <w:rPr>
          <w:rFonts w:eastAsiaTheme="minorEastAsia"/>
        </w:rPr>
        <w:t xml:space="preserve"> </w:t>
      </w:r>
      <w:r w:rsidR="006B3287" w:rsidRPr="006B3287">
        <w:rPr>
          <w:rFonts w:eastAsiaTheme="minorEastAsia"/>
        </w:rPr>
        <w:t>in the long term plan</w:t>
      </w:r>
      <w:r w:rsidR="006B3287">
        <w:rPr>
          <w:rFonts w:eastAsiaTheme="minorEastAsia"/>
        </w:rPr>
        <w:t xml:space="preserve">.  </w:t>
      </w:r>
    </w:p>
    <w:p w14:paraId="37FB12DF" w14:textId="311B4DEF" w:rsidR="00A25A4C" w:rsidRDefault="00F313C4" w:rsidP="00542521">
      <w:pPr>
        <w:contextualSpacing/>
        <w:rPr>
          <w:rFonts w:eastAsiaTheme="minorEastAsia"/>
        </w:rPr>
      </w:pPr>
      <w:r>
        <w:rPr>
          <w:rFonts w:eastAsiaTheme="minorEastAsia"/>
        </w:rPr>
        <w:t xml:space="preserve">Structured school activities that occur in an ad hoc manner throughout the year will come via the CC to </w:t>
      </w:r>
      <w:r w:rsidR="00EE72CE">
        <w:rPr>
          <w:rFonts w:eastAsiaTheme="minorEastAsia"/>
        </w:rPr>
        <w:t>determine</w:t>
      </w:r>
      <w:r>
        <w:rPr>
          <w:rFonts w:eastAsiaTheme="minorEastAsia"/>
        </w:rPr>
        <w:t xml:space="preserve"> </w:t>
      </w:r>
      <w:r w:rsidR="00C95E42">
        <w:rPr>
          <w:rFonts w:eastAsiaTheme="minorEastAsia"/>
        </w:rPr>
        <w:t>TIL</w:t>
      </w:r>
      <w:r>
        <w:rPr>
          <w:rFonts w:eastAsiaTheme="minorEastAsia"/>
        </w:rPr>
        <w:t xml:space="preserve"> accrual</w:t>
      </w:r>
      <w:r w:rsidR="00EE72CE">
        <w:rPr>
          <w:rFonts w:eastAsiaTheme="minorEastAsia"/>
        </w:rPr>
        <w:t xml:space="preserve"> and acquittal</w:t>
      </w:r>
      <w:r>
        <w:rPr>
          <w:rFonts w:eastAsiaTheme="minorEastAsia"/>
        </w:rPr>
        <w:t xml:space="preserve">.  </w:t>
      </w:r>
      <w:r w:rsidR="00542521">
        <w:rPr>
          <w:rFonts w:eastAsiaTheme="minorEastAsia"/>
        </w:rPr>
        <w:t>The</w:t>
      </w:r>
      <w:r w:rsidR="00D21EDA" w:rsidRPr="00D21EDA">
        <w:rPr>
          <w:rFonts w:eastAsiaTheme="minorEastAsia"/>
        </w:rPr>
        <w:t xml:space="preserve"> amount of time accrued and how that time will be acquitted will be agreed before</w:t>
      </w:r>
      <w:r w:rsidR="00D21EDA">
        <w:rPr>
          <w:rFonts w:eastAsiaTheme="minorEastAsia"/>
        </w:rPr>
        <w:t xml:space="preserve"> the </w:t>
      </w:r>
      <w:r w:rsidR="00C95E42">
        <w:rPr>
          <w:rFonts w:eastAsiaTheme="minorEastAsia"/>
        </w:rPr>
        <w:t>TIL</w:t>
      </w:r>
      <w:r w:rsidR="00D21EDA">
        <w:rPr>
          <w:rFonts w:eastAsiaTheme="minorEastAsia"/>
        </w:rPr>
        <w:t xml:space="preserve"> is accrued.</w:t>
      </w:r>
      <w:r w:rsidR="004B6032">
        <w:rPr>
          <w:rFonts w:eastAsiaTheme="minorEastAsia"/>
        </w:rPr>
        <w:t xml:space="preserve"> </w:t>
      </w:r>
    </w:p>
    <w:p w14:paraId="4478C06D" w14:textId="572C8258" w:rsidR="00CC76D2" w:rsidRDefault="00CC76D2" w:rsidP="00474820">
      <w:r w:rsidRPr="00474820">
        <w:t xml:space="preserve">All time in lieu will be recorded </w:t>
      </w:r>
      <w:r>
        <w:t xml:space="preserve">and managed </w:t>
      </w:r>
      <w:r w:rsidRPr="00474820">
        <w:t>via eduPay.</w:t>
      </w:r>
    </w:p>
    <w:p w14:paraId="0BB4E28E" w14:textId="25CA3A5F" w:rsidR="005031B7" w:rsidRPr="00474820" w:rsidRDefault="005031B7" w:rsidP="005031B7">
      <w:pPr>
        <w:contextualSpacing/>
      </w:pPr>
      <w:r w:rsidRPr="00474820">
        <w:t xml:space="preserve">Unless otherwise agreed between the principal and the staff member, if </w:t>
      </w:r>
      <w:r w:rsidR="00C95E42">
        <w:t>TIL</w:t>
      </w:r>
      <w:r w:rsidRPr="00474820">
        <w:t xml:space="preserve"> is not granted by 1 March of the following school year, the staff member may elect to take the time owed commencing immediately or receive pay at time and a half (150%) of the employee’s normal rate of pay.</w:t>
      </w:r>
    </w:p>
    <w:p w14:paraId="12226037" w14:textId="77777777" w:rsidR="005031B7" w:rsidRPr="00474820" w:rsidRDefault="005031B7" w:rsidP="00474820">
      <w:pPr>
        <w:rPr>
          <w:u w:val="single"/>
        </w:rPr>
      </w:pPr>
    </w:p>
    <w:p w14:paraId="70B981FE" w14:textId="1EE450C3" w:rsidR="007371BA" w:rsidRPr="00474820" w:rsidRDefault="007371BA" w:rsidP="00474820">
      <w:pPr>
        <w:rPr>
          <w:u w:val="single"/>
        </w:rPr>
      </w:pPr>
      <w:r w:rsidRPr="00474820">
        <w:rPr>
          <w:u w:val="single"/>
        </w:rPr>
        <w:t>Teachers</w:t>
      </w:r>
    </w:p>
    <w:p w14:paraId="17BCE1A4" w14:textId="7ED75473" w:rsidR="007371BA" w:rsidRPr="00474820" w:rsidRDefault="007371BA" w:rsidP="007371BA">
      <w:pPr>
        <w:contextualSpacing/>
      </w:pPr>
      <w:r w:rsidRPr="00474820">
        <w:t>Time in lieu (</w:t>
      </w:r>
      <w:r w:rsidR="00C95E42">
        <w:t>TIL</w:t>
      </w:r>
      <w:r w:rsidRPr="00474820">
        <w:t xml:space="preserve">) will be granted to a teacher where attendance is required at a structured school activity outside the normal hours of attendance (i.e., in excess of 38 hours for a full-time teacher and pro-rata for a part-time teacher). </w:t>
      </w:r>
      <w:r w:rsidR="00C95E42">
        <w:t>TIL</w:t>
      </w:r>
      <w:r w:rsidRPr="00474820">
        <w:t xml:space="preserve"> will accrue for the period of time that a teacher’s required attendance is greater than the normal hours of attendance. A teacher may request not to attend the school activity outside the normal attendance of the teacher where this will unreasonably affect the teacher’s personal or family commitments. The Employer may only refuse the request on reasonable grounds. Where a teacher has not been granted time in lieu by 1 December in the year it was accrued, the teacher can vary their attendance time on any school day prior to the end of the school year equivalent to the time owed, provided that the teacher provides not less than three (3) working days’ notice. If there are a number of teachers seeking to vary their attendance on the same day and that would result in the dismissal of students, then the principal is responsible for determining the timing of the absences to avoid dismissal of students.</w:t>
      </w:r>
    </w:p>
    <w:p w14:paraId="44290780" w14:textId="77777777" w:rsidR="007371BA" w:rsidRPr="00474820" w:rsidRDefault="007371BA" w:rsidP="007371BA">
      <w:pPr>
        <w:contextualSpacing/>
      </w:pPr>
    </w:p>
    <w:p w14:paraId="751198CE" w14:textId="4467C6EF" w:rsidR="007371BA" w:rsidRPr="00474820" w:rsidRDefault="007371BA" w:rsidP="007371BA">
      <w:pPr>
        <w:contextualSpacing/>
      </w:pPr>
      <w:r w:rsidRPr="00474820">
        <w:t xml:space="preserve">Every effort will be made for time in lieu to be taken in the fortnight in which it is accrued. Where that is not possible, </w:t>
      </w:r>
      <w:r w:rsidR="00C95E42">
        <w:t>TIL</w:t>
      </w:r>
      <w:r w:rsidRPr="00474820">
        <w:t xml:space="preserve"> will be acquitted before the end of the school year in which it was accrued, otherwise VGSA 2022 clauses 24(8)(c) and (e), and 24(9)(d) will apply. As an alternative to </w:t>
      </w:r>
      <w:r w:rsidR="00C95E42">
        <w:t>TIL</w:t>
      </w:r>
      <w:r w:rsidRPr="00474820">
        <w:t xml:space="preserve">, the principal and a teacher may agree to payment for </w:t>
      </w:r>
      <w:r w:rsidR="00C95E42">
        <w:t>TIL</w:t>
      </w:r>
      <w:r w:rsidRPr="00474820">
        <w:t xml:space="preserve"> owed at the teacher’s normal rate of pay. </w:t>
      </w:r>
    </w:p>
    <w:p w14:paraId="3F2018D6" w14:textId="77777777" w:rsidR="007371BA" w:rsidRPr="00474820" w:rsidRDefault="007371BA" w:rsidP="007371BA">
      <w:pPr>
        <w:contextualSpacing/>
      </w:pPr>
    </w:p>
    <w:p w14:paraId="4D65A946" w14:textId="77777777" w:rsidR="007371BA" w:rsidRPr="00474820" w:rsidRDefault="007371BA" w:rsidP="007371BA">
      <w:pPr>
        <w:contextualSpacing/>
        <w:rPr>
          <w:rStyle w:val="cf01"/>
          <w:rFonts w:asciiTheme="minorHAnsi" w:hAnsiTheme="minorHAnsi" w:cstheme="minorBidi"/>
          <w:sz w:val="22"/>
          <w:szCs w:val="22"/>
          <w:u w:val="single"/>
        </w:rPr>
      </w:pPr>
      <w:r w:rsidRPr="00474820">
        <w:rPr>
          <w:rStyle w:val="cf01"/>
          <w:rFonts w:asciiTheme="minorHAnsi" w:hAnsiTheme="minorHAnsi" w:cstheme="minorBidi"/>
          <w:sz w:val="22"/>
          <w:szCs w:val="22"/>
          <w:u w:val="single"/>
        </w:rPr>
        <w:t>Education Support staff</w:t>
      </w:r>
    </w:p>
    <w:p w14:paraId="501BD2F9" w14:textId="3FDE38C5" w:rsidR="007371BA" w:rsidRPr="00474820" w:rsidRDefault="007371BA" w:rsidP="007371BA">
      <w:pPr>
        <w:contextualSpacing/>
        <w:rPr>
          <w:rFonts w:ascii="Calibri" w:eastAsia="Calibri" w:hAnsi="Calibri" w:cs="Calibri"/>
        </w:rPr>
      </w:pPr>
      <w:r w:rsidRPr="00474820">
        <w:rPr>
          <w:rFonts w:ascii="Calibri" w:eastAsia="Calibri" w:hAnsi="Calibri" w:cs="Calibri"/>
          <w:color w:val="000000" w:themeColor="text1"/>
        </w:rPr>
        <w:t xml:space="preserve">Time in lieu will be accrued when an ES is required to undertake work in excess of 38 hours per week for a full-time employee (or on a pro-rata basis for a part time employee).  This will only occur when the work is unavoidable and reasonable notice is provided. As an alternative to time in lieu an ES and the principal can agree to payment for </w:t>
      </w:r>
      <w:r w:rsidR="00C95E42">
        <w:rPr>
          <w:rFonts w:ascii="Calibri" w:eastAsia="Calibri" w:hAnsi="Calibri" w:cs="Calibri"/>
          <w:color w:val="000000" w:themeColor="text1"/>
        </w:rPr>
        <w:t>TIL</w:t>
      </w:r>
      <w:r w:rsidRPr="00474820">
        <w:rPr>
          <w:rFonts w:ascii="Calibri" w:eastAsia="Calibri" w:hAnsi="Calibri" w:cs="Calibri"/>
          <w:color w:val="000000" w:themeColor="text1"/>
        </w:rPr>
        <w:t xml:space="preserve"> at the ES’s normal rate of pay where the time in lieu was for work performed within the normal span of hours (7am–6pm). Where the time in lieu was accrued for work performed outside the normal span of hours, then it will be paid at 150% of the employee’s normal rate of pay. </w:t>
      </w:r>
    </w:p>
    <w:p w14:paraId="56796D8D" w14:textId="77777777" w:rsidR="007371BA" w:rsidRPr="00474820" w:rsidRDefault="007371BA" w:rsidP="007371BA">
      <w:pPr>
        <w:contextualSpacing/>
      </w:pPr>
    </w:p>
    <w:p w14:paraId="2B37AED6" w14:textId="77777777" w:rsidR="007371BA" w:rsidRPr="00474820" w:rsidRDefault="007371BA" w:rsidP="007371BA">
      <w:pPr>
        <w:contextualSpacing/>
      </w:pPr>
    </w:p>
    <w:p w14:paraId="123B1D8A" w14:textId="3EC65577" w:rsidR="007371BA" w:rsidRPr="00474820" w:rsidRDefault="007371BA" w:rsidP="007371BA">
      <w:pPr>
        <w:contextualSpacing/>
        <w:rPr>
          <w:rFonts w:eastAsiaTheme="minorEastAsia"/>
        </w:rPr>
      </w:pPr>
      <w:r w:rsidRPr="00474820">
        <w:rPr>
          <w:rFonts w:eastAsiaTheme="minorEastAsia"/>
        </w:rPr>
        <w:t xml:space="preserve"> </w:t>
      </w:r>
      <w:r w:rsidR="00C95E42">
        <w:rPr>
          <w:rFonts w:eastAsiaTheme="minorEastAsia"/>
        </w:rPr>
        <w:t>TIL</w:t>
      </w:r>
      <w:r w:rsidRPr="00474820">
        <w:rPr>
          <w:rFonts w:eastAsiaTheme="minorEastAsia"/>
        </w:rPr>
        <w:t xml:space="preserve"> for Camps clauses 24 (8)(iii) and (9)(v)</w:t>
      </w:r>
    </w:p>
    <w:p w14:paraId="00E8E9CA" w14:textId="77777777" w:rsidR="007371BA" w:rsidRPr="00474820" w:rsidRDefault="007371BA" w:rsidP="007371BA">
      <w:pPr>
        <w:contextualSpacing/>
        <w:rPr>
          <w:rFonts w:eastAsiaTheme="minorEastAsia"/>
        </w:rPr>
      </w:pPr>
    </w:p>
    <w:p w14:paraId="15224096" w14:textId="01081ED2" w:rsidR="007371BA" w:rsidRDefault="007371BA" w:rsidP="5490AC76">
      <w:pPr>
        <w:contextualSpacing/>
        <w:rPr>
          <w:rFonts w:eastAsiaTheme="minorEastAsia"/>
        </w:rPr>
      </w:pPr>
      <w:r w:rsidRPr="5490AC76">
        <w:rPr>
          <w:rFonts w:eastAsiaTheme="minorEastAsia"/>
        </w:rPr>
        <w:t xml:space="preserve">Teachers and ES required to attend camp will be </w:t>
      </w:r>
      <w:r w:rsidR="52D26E27" w:rsidRPr="5490AC76">
        <w:rPr>
          <w:rFonts w:eastAsiaTheme="minorEastAsia"/>
        </w:rPr>
        <w:t>rostered into the following categories:</w:t>
      </w:r>
    </w:p>
    <w:p w14:paraId="0B84A601" w14:textId="3826EE46" w:rsidR="52D26E27" w:rsidRDefault="52D26E27" w:rsidP="5490AC76">
      <w:pPr>
        <w:contextualSpacing/>
        <w:rPr>
          <w:rFonts w:eastAsiaTheme="minorEastAsia"/>
        </w:rPr>
      </w:pPr>
      <w:r w:rsidRPr="5490AC76">
        <w:rPr>
          <w:rFonts w:eastAsiaTheme="minorEastAsia"/>
        </w:rPr>
        <w:t xml:space="preserve">• Normal hours – time in lieu does not accrue during this time; </w:t>
      </w:r>
    </w:p>
    <w:p w14:paraId="2B031827" w14:textId="10500A6F" w:rsidR="52D26E27" w:rsidRDefault="52D26E27" w:rsidP="5490AC76">
      <w:pPr>
        <w:contextualSpacing/>
        <w:rPr>
          <w:rFonts w:eastAsiaTheme="minorEastAsia"/>
        </w:rPr>
      </w:pPr>
      <w:r w:rsidRPr="5490AC76">
        <w:rPr>
          <w:rFonts w:eastAsiaTheme="minorEastAsia"/>
        </w:rPr>
        <w:t xml:space="preserve">• On duty time – </w:t>
      </w:r>
      <w:r w:rsidR="4B15E45C" w:rsidRPr="5490AC76">
        <w:rPr>
          <w:rFonts w:eastAsiaTheme="minorEastAsia"/>
        </w:rPr>
        <w:t xml:space="preserve">time outside the normal hours of duty, where the staff member is required to perform duties, </w:t>
      </w:r>
      <w:r w:rsidRPr="5490AC76">
        <w:rPr>
          <w:rFonts w:eastAsiaTheme="minorEastAsia"/>
        </w:rPr>
        <w:t xml:space="preserve">time in lieu accrues at 100% during this time; or </w:t>
      </w:r>
    </w:p>
    <w:p w14:paraId="1E3FB29E" w14:textId="4E65249D" w:rsidR="52D26E27" w:rsidRDefault="52D26E27" w:rsidP="5490AC76">
      <w:pPr>
        <w:contextualSpacing/>
        <w:rPr>
          <w:rFonts w:eastAsiaTheme="minorEastAsia"/>
        </w:rPr>
      </w:pPr>
      <w:r w:rsidRPr="5490AC76">
        <w:rPr>
          <w:rFonts w:eastAsiaTheme="minorEastAsia"/>
        </w:rPr>
        <w:t xml:space="preserve">• On call time – time in lieu accrues at 50% during this time. </w:t>
      </w:r>
    </w:p>
    <w:p w14:paraId="030C5F07" w14:textId="160DAF98" w:rsidR="5490AC76" w:rsidRDefault="5490AC76" w:rsidP="5490AC76">
      <w:pPr>
        <w:contextualSpacing/>
        <w:rPr>
          <w:rFonts w:eastAsiaTheme="minorEastAsia"/>
        </w:rPr>
      </w:pPr>
    </w:p>
    <w:p w14:paraId="61DCB6D9" w14:textId="15874F41" w:rsidR="52D26E27" w:rsidRDefault="52D26E27" w:rsidP="5490AC76">
      <w:pPr>
        <w:contextualSpacing/>
        <w:rPr>
          <w:rFonts w:eastAsiaTheme="minorEastAsia"/>
        </w:rPr>
      </w:pPr>
      <w:r w:rsidRPr="5490AC76">
        <w:rPr>
          <w:rFonts w:eastAsiaTheme="minorEastAsia"/>
        </w:rPr>
        <w:t xml:space="preserve">Staff rostered as ‘on call’ </w:t>
      </w:r>
      <w:r w:rsidR="007371BA" w:rsidRPr="5490AC76">
        <w:rPr>
          <w:rFonts w:eastAsiaTheme="minorEastAsia"/>
        </w:rPr>
        <w:t>between 11pm and 7am</w:t>
      </w:r>
      <w:r w:rsidR="3CB25D76" w:rsidRPr="5490AC76">
        <w:rPr>
          <w:rFonts w:eastAsiaTheme="minorEastAsia"/>
        </w:rPr>
        <w:t>, will receive an automatic payment for this time at the rate of:</w:t>
      </w:r>
    </w:p>
    <w:p w14:paraId="5B476090" w14:textId="77777777" w:rsidR="007371BA" w:rsidRPr="00474820" w:rsidRDefault="007371BA" w:rsidP="007371BA">
      <w:pPr>
        <w:pStyle w:val="ListParagraph"/>
        <w:numPr>
          <w:ilvl w:val="0"/>
          <w:numId w:val="1"/>
        </w:numPr>
        <w:rPr>
          <w:rFonts w:eastAsiaTheme="minorEastAsia"/>
        </w:rPr>
      </w:pPr>
      <w:r w:rsidRPr="00474820">
        <w:rPr>
          <w:rFonts w:eastAsiaTheme="minorEastAsia"/>
        </w:rPr>
        <w:t>Teachers – 100% of their normal hourly rate of pay</w:t>
      </w:r>
    </w:p>
    <w:p w14:paraId="5C5049EA" w14:textId="1586FEA5" w:rsidR="007371BA" w:rsidRPr="00474820" w:rsidRDefault="007371BA" w:rsidP="007371BA">
      <w:pPr>
        <w:pStyle w:val="ListParagraph"/>
        <w:numPr>
          <w:ilvl w:val="0"/>
          <w:numId w:val="1"/>
        </w:numPr>
        <w:rPr>
          <w:rFonts w:eastAsiaTheme="minorEastAsia"/>
        </w:rPr>
      </w:pPr>
      <w:r w:rsidRPr="5490AC76">
        <w:rPr>
          <w:rFonts w:eastAsiaTheme="minorEastAsia"/>
        </w:rPr>
        <w:t>ES – 150% of their normal hourly rate of pay</w:t>
      </w:r>
      <w:r w:rsidR="00591854" w:rsidRPr="5490AC76">
        <w:rPr>
          <w:rFonts w:eastAsiaTheme="minorEastAsia"/>
        </w:rPr>
        <w:t xml:space="preserve"> (because it is outside the ES span of hours</w:t>
      </w:r>
      <w:r w:rsidR="005843C5" w:rsidRPr="5490AC76">
        <w:rPr>
          <w:rFonts w:eastAsiaTheme="minorEastAsia"/>
        </w:rPr>
        <w:t>)</w:t>
      </w:r>
    </w:p>
    <w:p w14:paraId="0F30802F" w14:textId="065C0BF8" w:rsidR="007371BA" w:rsidRPr="00474820" w:rsidRDefault="6E6F18B1" w:rsidP="5490AC76">
      <w:pPr>
        <w:contextualSpacing/>
        <w:rPr>
          <w:rFonts w:eastAsiaTheme="minorEastAsia"/>
        </w:rPr>
      </w:pPr>
      <w:r w:rsidRPr="5490AC76">
        <w:rPr>
          <w:rFonts w:eastAsiaTheme="minorEastAsia"/>
        </w:rPr>
        <w:t xml:space="preserve">Staff rostered as ‘on duty’ between 11pm and 7am (such as being the designated staff member to respond to students, or a staff member who attends to an ill student), will accrue TIL for this time. </w:t>
      </w:r>
      <w:r w:rsidR="534B1BC8" w:rsidRPr="5490AC76">
        <w:rPr>
          <w:rFonts w:eastAsiaTheme="minorEastAsia"/>
        </w:rPr>
        <w:t xml:space="preserve">TIL accrued through ‘on duty’ work, </w:t>
      </w:r>
      <w:r w:rsidR="007371BA" w:rsidRPr="5490AC76">
        <w:rPr>
          <w:rFonts w:eastAsiaTheme="minorEastAsia"/>
        </w:rPr>
        <w:t xml:space="preserve">can </w:t>
      </w:r>
      <w:r w:rsidR="4475CFFF" w:rsidRPr="5490AC76">
        <w:rPr>
          <w:rFonts w:eastAsiaTheme="minorEastAsia"/>
        </w:rPr>
        <w:t>nominate</w:t>
      </w:r>
      <w:r w:rsidR="007371BA" w:rsidRPr="5490AC76">
        <w:rPr>
          <w:rFonts w:eastAsiaTheme="minorEastAsia"/>
        </w:rPr>
        <w:t xml:space="preserve"> to receive </w:t>
      </w:r>
      <w:r w:rsidR="00C95E42" w:rsidRPr="5490AC76">
        <w:rPr>
          <w:rFonts w:eastAsiaTheme="minorEastAsia"/>
        </w:rPr>
        <w:t>TIL</w:t>
      </w:r>
      <w:r w:rsidR="007371BA" w:rsidRPr="5490AC76">
        <w:rPr>
          <w:rFonts w:eastAsiaTheme="minorEastAsia"/>
        </w:rPr>
        <w:t xml:space="preserve"> </w:t>
      </w:r>
      <w:r w:rsidR="631109E4" w:rsidRPr="5490AC76">
        <w:rPr>
          <w:rFonts w:eastAsiaTheme="minorEastAsia"/>
        </w:rPr>
        <w:t xml:space="preserve">as time </w:t>
      </w:r>
      <w:r w:rsidR="007371BA" w:rsidRPr="5490AC76">
        <w:rPr>
          <w:rFonts w:eastAsiaTheme="minorEastAsia"/>
        </w:rPr>
        <w:t>rather than payment.</w:t>
      </w:r>
      <w:r w:rsidR="56A00CE1" w:rsidRPr="5490AC76">
        <w:rPr>
          <w:rFonts w:eastAsiaTheme="minorEastAsia"/>
        </w:rPr>
        <w:t xml:space="preserve">  This will be agreed for each activity before the activity occurs.</w:t>
      </w:r>
      <w:r w:rsidR="007371BA" w:rsidRPr="5490AC76">
        <w:rPr>
          <w:rFonts w:eastAsiaTheme="minorEastAsia"/>
        </w:rPr>
        <w:t xml:space="preserve"> </w:t>
      </w:r>
    </w:p>
    <w:p w14:paraId="52B24D4F" w14:textId="77777777" w:rsidR="007371BA" w:rsidRPr="00474820" w:rsidRDefault="007371BA" w:rsidP="007371BA">
      <w:pPr>
        <w:contextualSpacing/>
        <w:rPr>
          <w:rFonts w:eastAsiaTheme="minorEastAsia"/>
        </w:rPr>
      </w:pPr>
    </w:p>
    <w:p w14:paraId="6877544C" w14:textId="0C0C3455" w:rsidR="007371BA" w:rsidRPr="00474820" w:rsidRDefault="007371BA" w:rsidP="5490AC76">
      <w:pPr>
        <w:contextualSpacing/>
        <w:rPr>
          <w:rFonts w:eastAsiaTheme="minorEastAsia"/>
        </w:rPr>
      </w:pPr>
      <w:r w:rsidRPr="5490AC76">
        <w:rPr>
          <w:rFonts w:eastAsiaTheme="minorEastAsia"/>
        </w:rPr>
        <w:t xml:space="preserve">For the period of time that exists between the period that occurs outside of normal hours of attendance and the ‘overnight period’, Teachers and ES will accrue </w:t>
      </w:r>
      <w:r w:rsidR="08BE496A" w:rsidRPr="5490AC76">
        <w:rPr>
          <w:rFonts w:eastAsiaTheme="minorEastAsia"/>
        </w:rPr>
        <w:t xml:space="preserve">TIL </w:t>
      </w:r>
      <w:r w:rsidRPr="5490AC76">
        <w:rPr>
          <w:rFonts w:eastAsiaTheme="minorEastAsia"/>
        </w:rPr>
        <w:t xml:space="preserve">hour for hour. </w:t>
      </w:r>
    </w:p>
    <w:p w14:paraId="44E9D681" w14:textId="77777777" w:rsidR="007371BA" w:rsidRPr="00474820" w:rsidRDefault="007371BA" w:rsidP="007371BA">
      <w:pPr>
        <w:contextualSpacing/>
        <w:rPr>
          <w:rFonts w:eastAsiaTheme="minorEastAsia"/>
        </w:rPr>
      </w:pPr>
    </w:p>
    <w:p w14:paraId="426CE3D3" w14:textId="70324212" w:rsidR="007371BA" w:rsidRPr="00D75977" w:rsidRDefault="007371BA" w:rsidP="007371BA">
      <w:pPr>
        <w:contextualSpacing/>
        <w:rPr>
          <w:rFonts w:ascii="Calibri" w:eastAsia="Calibri" w:hAnsi="Calibri" w:cs="Calibri"/>
        </w:rPr>
      </w:pPr>
      <w:r w:rsidRPr="00D75977">
        <w:rPr>
          <w:rFonts w:ascii="Calibri" w:eastAsia="Calibri" w:hAnsi="Calibri" w:cs="Calibri"/>
        </w:rPr>
        <w:t xml:space="preserve">The arrangements outlined above apply to </w:t>
      </w:r>
      <w:r w:rsidR="00267C56" w:rsidRPr="00D75977">
        <w:rPr>
          <w:rFonts w:ascii="Calibri" w:eastAsia="Calibri" w:hAnsi="Calibri" w:cs="Calibri"/>
        </w:rPr>
        <w:t xml:space="preserve">external </w:t>
      </w:r>
      <w:r w:rsidR="00A25A4C" w:rsidRPr="00D75977">
        <w:rPr>
          <w:rFonts w:ascii="Calibri" w:eastAsia="Calibri" w:hAnsi="Calibri" w:cs="Calibri"/>
        </w:rPr>
        <w:t xml:space="preserve">camps and </w:t>
      </w:r>
      <w:r w:rsidRPr="00D75977">
        <w:rPr>
          <w:rFonts w:ascii="Calibri" w:eastAsia="Calibri" w:hAnsi="Calibri" w:cs="Calibri"/>
        </w:rPr>
        <w:t>school sleepovers on school grounds.</w:t>
      </w:r>
    </w:p>
    <w:p w14:paraId="666CE945" w14:textId="77777777" w:rsidR="007371BA" w:rsidRPr="00474820" w:rsidRDefault="007371BA" w:rsidP="007371BA">
      <w:pPr>
        <w:contextualSpacing/>
        <w:rPr>
          <w:rFonts w:cstheme="minorHAnsi"/>
          <w:bCs/>
        </w:rPr>
      </w:pPr>
    </w:p>
    <w:bookmarkEnd w:id="2"/>
    <w:p w14:paraId="65415146" w14:textId="4379A76A" w:rsidR="00D42BD0" w:rsidRDefault="2F20E98F">
      <w:pPr>
        <w:contextualSpacing/>
        <w:rPr>
          <w:rFonts w:eastAsiaTheme="minorEastAsia"/>
        </w:rPr>
      </w:pPr>
      <w:r w:rsidRPr="00474820">
        <w:rPr>
          <w:rFonts w:eastAsiaTheme="minorEastAsia"/>
        </w:rPr>
        <w:t>In 202</w:t>
      </w:r>
      <w:r w:rsidR="002B6094">
        <w:rPr>
          <w:rFonts w:eastAsiaTheme="minorEastAsia"/>
        </w:rPr>
        <w:t>X</w:t>
      </w:r>
      <w:r w:rsidRPr="00474820">
        <w:rPr>
          <w:rFonts w:eastAsiaTheme="minorEastAsia"/>
        </w:rPr>
        <w:t>, t</w:t>
      </w:r>
      <w:r w:rsidR="7AAB8DBC" w:rsidRPr="00474820">
        <w:rPr>
          <w:rFonts w:eastAsiaTheme="minorEastAsia"/>
        </w:rPr>
        <w:t xml:space="preserve">he </w:t>
      </w:r>
      <w:r w:rsidR="00A77468">
        <w:rPr>
          <w:rFonts w:eastAsiaTheme="minorEastAsia"/>
        </w:rPr>
        <w:t>table below</w:t>
      </w:r>
      <w:r w:rsidR="00791158">
        <w:rPr>
          <w:rFonts w:eastAsiaTheme="minorEastAsia"/>
        </w:rPr>
        <w:t xml:space="preserve"> shows the</w:t>
      </w:r>
      <w:r w:rsidR="00A77468">
        <w:rPr>
          <w:rFonts w:eastAsiaTheme="minorEastAsia"/>
        </w:rPr>
        <w:t xml:space="preserve"> </w:t>
      </w:r>
      <w:r w:rsidR="00A77468" w:rsidRPr="00474820">
        <w:rPr>
          <w:rFonts w:eastAsiaTheme="minorEastAsia"/>
        </w:rPr>
        <w:t xml:space="preserve"> </w:t>
      </w:r>
      <w:r w:rsidR="7AAB8DBC" w:rsidRPr="00474820">
        <w:rPr>
          <w:rFonts w:eastAsiaTheme="minorEastAsia"/>
        </w:rPr>
        <w:t xml:space="preserve">structured school activities </w:t>
      </w:r>
      <w:r w:rsidR="00791158">
        <w:rPr>
          <w:rFonts w:eastAsiaTheme="minorEastAsia"/>
        </w:rPr>
        <w:t xml:space="preserve">that </w:t>
      </w:r>
      <w:r w:rsidRPr="00474820">
        <w:rPr>
          <w:rFonts w:eastAsiaTheme="minorEastAsia"/>
        </w:rPr>
        <w:t>will require staff attendance</w:t>
      </w:r>
      <w:r w:rsidR="00C921BA">
        <w:rPr>
          <w:rFonts w:eastAsiaTheme="minorEastAsia"/>
        </w:rPr>
        <w:t xml:space="preserve">, including time for setting up and packing up of </w:t>
      </w:r>
      <w:r w:rsidR="002B6094">
        <w:rPr>
          <w:rFonts w:eastAsiaTheme="minorEastAsia"/>
        </w:rPr>
        <w:t>these</w:t>
      </w:r>
      <w:r w:rsidR="00C921BA">
        <w:rPr>
          <w:rFonts w:eastAsiaTheme="minorEastAsia"/>
        </w:rPr>
        <w:t xml:space="preserve"> activities.</w:t>
      </w:r>
      <w:r w:rsidR="00791158">
        <w:rPr>
          <w:rFonts w:eastAsiaTheme="minorEastAsia"/>
        </w:rPr>
        <w:t xml:space="preserve"> </w:t>
      </w:r>
    </w:p>
    <w:p w14:paraId="40350A08" w14:textId="64DA9DCE" w:rsidR="005D1C62" w:rsidRDefault="001202B6">
      <w:pPr>
        <w:contextualSpacing/>
        <w:rPr>
          <w:rFonts w:eastAsiaTheme="minorEastAsia"/>
        </w:rPr>
      </w:pPr>
      <w:r>
        <w:rPr>
          <w:rFonts w:eastAsiaTheme="minorEastAsia"/>
        </w:rPr>
        <w:t>Most</w:t>
      </w:r>
      <w:r w:rsidR="00D42BD0">
        <w:rPr>
          <w:rFonts w:eastAsiaTheme="minorEastAsia"/>
        </w:rPr>
        <w:t xml:space="preserve"> excursions are planned to be within teacher and ES working hours but</w:t>
      </w:r>
      <w:r>
        <w:rPr>
          <w:rFonts w:eastAsiaTheme="minorEastAsia"/>
        </w:rPr>
        <w:t xml:space="preserve">, if due to unforeseen circumstances these continue outside </w:t>
      </w:r>
      <w:r w:rsidR="002174E6">
        <w:rPr>
          <w:rFonts w:eastAsiaTheme="minorEastAsia"/>
        </w:rPr>
        <w:t xml:space="preserve">staff </w:t>
      </w:r>
      <w:r w:rsidR="00542521">
        <w:rPr>
          <w:rFonts w:eastAsiaTheme="minorEastAsia"/>
        </w:rPr>
        <w:t>attendance</w:t>
      </w:r>
      <w:r w:rsidR="002174E6">
        <w:rPr>
          <w:rFonts w:eastAsiaTheme="minorEastAsia"/>
        </w:rPr>
        <w:t xml:space="preserve"> hours then </w:t>
      </w:r>
      <w:r w:rsidR="00C95E42">
        <w:rPr>
          <w:rFonts w:eastAsiaTheme="minorEastAsia"/>
        </w:rPr>
        <w:t>TIL</w:t>
      </w:r>
      <w:r w:rsidR="002174E6">
        <w:rPr>
          <w:rFonts w:eastAsiaTheme="minorEastAsia"/>
        </w:rPr>
        <w:t xml:space="preserve"> will be accrued. </w:t>
      </w:r>
    </w:p>
    <w:p w14:paraId="3C708C9B" w14:textId="31F4E3DB" w:rsidR="00CD5695" w:rsidRDefault="0011661F">
      <w:pPr>
        <w:contextualSpacing/>
        <w:rPr>
          <w:rFonts w:eastAsiaTheme="minorEastAsia"/>
        </w:rPr>
      </w:pPr>
      <w:r>
        <w:rPr>
          <w:rFonts w:eastAsiaTheme="minorEastAsia"/>
        </w:rPr>
        <w:t xml:space="preserve">Staff are expected to </w:t>
      </w:r>
      <w:r w:rsidR="003E1D7B">
        <w:rPr>
          <w:rFonts w:eastAsiaTheme="minorEastAsia"/>
        </w:rPr>
        <w:t>make</w:t>
      </w:r>
      <w:r w:rsidR="00F16516">
        <w:rPr>
          <w:rFonts w:eastAsiaTheme="minorEastAsia"/>
        </w:rPr>
        <w:t xml:space="preserve"> appointments with parents during </w:t>
      </w:r>
      <w:r w:rsidR="009D163B">
        <w:rPr>
          <w:rFonts w:eastAsiaTheme="minorEastAsia"/>
        </w:rPr>
        <w:t xml:space="preserve">school hours.  Where this isn’t possible, </w:t>
      </w:r>
      <w:r w:rsidR="0074411C">
        <w:rPr>
          <w:rFonts w:eastAsiaTheme="minorEastAsia"/>
        </w:rPr>
        <w:t xml:space="preserve">staff are to </w:t>
      </w:r>
      <w:r w:rsidR="009D163B">
        <w:rPr>
          <w:rFonts w:eastAsiaTheme="minorEastAsia"/>
        </w:rPr>
        <w:t xml:space="preserve">seek approval of </w:t>
      </w:r>
      <w:r w:rsidR="0074411C">
        <w:rPr>
          <w:rFonts w:eastAsiaTheme="minorEastAsia"/>
        </w:rPr>
        <w:t>appointments</w:t>
      </w:r>
      <w:r w:rsidR="009D163B">
        <w:rPr>
          <w:rFonts w:eastAsiaTheme="minorEastAsia"/>
        </w:rPr>
        <w:t xml:space="preserve"> for </w:t>
      </w:r>
      <w:r w:rsidR="0074411C">
        <w:rPr>
          <w:rFonts w:eastAsiaTheme="minorEastAsia"/>
        </w:rPr>
        <w:t xml:space="preserve">the </w:t>
      </w:r>
      <w:r w:rsidR="009D163B">
        <w:rPr>
          <w:rFonts w:eastAsiaTheme="minorEastAsia"/>
        </w:rPr>
        <w:t xml:space="preserve">purpose of </w:t>
      </w:r>
      <w:r w:rsidR="00C95E42">
        <w:rPr>
          <w:rFonts w:eastAsiaTheme="minorEastAsia"/>
        </w:rPr>
        <w:t>TIL</w:t>
      </w:r>
      <w:r w:rsidR="0074411C">
        <w:rPr>
          <w:rFonts w:eastAsiaTheme="minorEastAsia"/>
        </w:rPr>
        <w:t>.</w:t>
      </w:r>
      <w:r w:rsidR="009D163B">
        <w:rPr>
          <w:rFonts w:eastAsiaTheme="minorEastAsia"/>
        </w:rPr>
        <w:t xml:space="preserve"> </w:t>
      </w:r>
    </w:p>
    <w:p w14:paraId="63AF9D92" w14:textId="77777777" w:rsidR="00BB407F" w:rsidRPr="00474820" w:rsidRDefault="00BB407F">
      <w:pPr>
        <w:contextualSpacing/>
        <w:rPr>
          <w:rFonts w:eastAsiaTheme="minorEastAsia"/>
        </w:rPr>
      </w:pPr>
    </w:p>
    <w:tbl>
      <w:tblPr>
        <w:tblStyle w:val="TableGrid"/>
        <w:tblW w:w="0" w:type="auto"/>
        <w:tblLook w:val="04A0" w:firstRow="1" w:lastRow="0" w:firstColumn="1" w:lastColumn="0" w:noHBand="0" w:noVBand="1"/>
      </w:tblPr>
      <w:tblGrid>
        <w:gridCol w:w="1181"/>
        <w:gridCol w:w="1979"/>
        <w:gridCol w:w="1324"/>
        <w:gridCol w:w="1244"/>
        <w:gridCol w:w="1554"/>
        <w:gridCol w:w="1734"/>
      </w:tblGrid>
      <w:tr w:rsidR="00D626CE" w:rsidRPr="00474820" w14:paraId="7B76A9C9" w14:textId="77777777" w:rsidTr="31657622">
        <w:tc>
          <w:tcPr>
            <w:tcW w:w="1227" w:type="dxa"/>
          </w:tcPr>
          <w:p w14:paraId="29E2BBC8" w14:textId="77777777" w:rsidR="00D626CE" w:rsidRPr="00474820" w:rsidRDefault="00D626CE" w:rsidP="00474820">
            <w:pPr>
              <w:spacing w:line="276" w:lineRule="auto"/>
              <w:rPr>
                <w:rFonts w:eastAsiaTheme="minorEastAsia"/>
                <w:b/>
                <w:bCs/>
              </w:rPr>
            </w:pPr>
            <w:r w:rsidRPr="00474820">
              <w:rPr>
                <w:rFonts w:eastAsiaTheme="minorEastAsia"/>
                <w:b/>
                <w:bCs/>
              </w:rPr>
              <w:t xml:space="preserve">Term </w:t>
            </w:r>
          </w:p>
        </w:tc>
        <w:tc>
          <w:tcPr>
            <w:tcW w:w="2052" w:type="dxa"/>
          </w:tcPr>
          <w:p w14:paraId="7A4ABB33" w14:textId="77777777" w:rsidR="00D626CE" w:rsidRPr="00474820" w:rsidRDefault="00D626CE" w:rsidP="00474820">
            <w:pPr>
              <w:spacing w:line="276" w:lineRule="auto"/>
              <w:rPr>
                <w:rFonts w:eastAsiaTheme="minorEastAsia"/>
                <w:b/>
                <w:bCs/>
              </w:rPr>
            </w:pPr>
            <w:r w:rsidRPr="00474820">
              <w:rPr>
                <w:rFonts w:eastAsiaTheme="minorEastAsia"/>
                <w:b/>
                <w:bCs/>
              </w:rPr>
              <w:t>Structured School Activity</w:t>
            </w:r>
          </w:p>
        </w:tc>
        <w:tc>
          <w:tcPr>
            <w:tcW w:w="1324" w:type="dxa"/>
          </w:tcPr>
          <w:p w14:paraId="3A78A955" w14:textId="6BCAB881" w:rsidR="00D626CE" w:rsidRPr="00474820" w:rsidRDefault="00D626CE" w:rsidP="00474820">
            <w:pPr>
              <w:spacing w:line="276" w:lineRule="auto"/>
              <w:rPr>
                <w:rFonts w:eastAsiaTheme="minorEastAsia"/>
                <w:b/>
                <w:bCs/>
              </w:rPr>
            </w:pPr>
            <w:r w:rsidRPr="00474820">
              <w:rPr>
                <w:rFonts w:eastAsiaTheme="minorEastAsia"/>
                <w:b/>
                <w:bCs/>
              </w:rPr>
              <w:t>Day</w:t>
            </w:r>
          </w:p>
        </w:tc>
        <w:tc>
          <w:tcPr>
            <w:tcW w:w="1248" w:type="dxa"/>
          </w:tcPr>
          <w:p w14:paraId="7E395FC2" w14:textId="4A72AD9C" w:rsidR="00D626CE" w:rsidRPr="00474820" w:rsidRDefault="00D626CE" w:rsidP="00474820">
            <w:pPr>
              <w:spacing w:line="276" w:lineRule="auto"/>
              <w:rPr>
                <w:rFonts w:eastAsiaTheme="minorEastAsia"/>
                <w:b/>
                <w:bCs/>
              </w:rPr>
            </w:pPr>
            <w:r w:rsidRPr="00474820">
              <w:rPr>
                <w:rFonts w:eastAsiaTheme="minorEastAsia"/>
                <w:b/>
                <w:bCs/>
              </w:rPr>
              <w:t>Time</w:t>
            </w:r>
          </w:p>
        </w:tc>
        <w:tc>
          <w:tcPr>
            <w:tcW w:w="1615" w:type="dxa"/>
          </w:tcPr>
          <w:p w14:paraId="1FFC81AD" w14:textId="5925123C" w:rsidR="00D626CE" w:rsidRPr="00474820" w:rsidRDefault="00D626CE" w:rsidP="00474820">
            <w:pPr>
              <w:spacing w:line="276" w:lineRule="auto"/>
              <w:rPr>
                <w:rFonts w:eastAsiaTheme="minorEastAsia"/>
                <w:b/>
                <w:bCs/>
              </w:rPr>
            </w:pPr>
            <w:r w:rsidRPr="00474820">
              <w:rPr>
                <w:rFonts w:eastAsiaTheme="minorEastAsia"/>
                <w:b/>
                <w:bCs/>
              </w:rPr>
              <w:t>Staffing</w:t>
            </w:r>
          </w:p>
        </w:tc>
        <w:tc>
          <w:tcPr>
            <w:tcW w:w="1776" w:type="dxa"/>
          </w:tcPr>
          <w:p w14:paraId="35077DEC" w14:textId="77777777" w:rsidR="00D626CE" w:rsidRPr="00474820" w:rsidRDefault="00D626CE" w:rsidP="00474820">
            <w:pPr>
              <w:spacing w:line="276" w:lineRule="auto"/>
              <w:rPr>
                <w:rFonts w:eastAsiaTheme="minorEastAsia"/>
                <w:b/>
                <w:bCs/>
              </w:rPr>
            </w:pPr>
            <w:r w:rsidRPr="00474820">
              <w:rPr>
                <w:rFonts w:eastAsiaTheme="minorEastAsia"/>
                <w:b/>
                <w:bCs/>
              </w:rPr>
              <w:t>Estimated time accrued</w:t>
            </w:r>
          </w:p>
        </w:tc>
      </w:tr>
      <w:tr w:rsidR="00D626CE" w:rsidRPr="00474820" w14:paraId="5A4AC944" w14:textId="77777777" w:rsidTr="31657622">
        <w:tc>
          <w:tcPr>
            <w:tcW w:w="1227" w:type="dxa"/>
            <w:vMerge w:val="restart"/>
          </w:tcPr>
          <w:p w14:paraId="125C892C" w14:textId="77777777" w:rsidR="00D626CE" w:rsidRPr="00474820" w:rsidRDefault="00D626CE" w:rsidP="00474820">
            <w:pPr>
              <w:spacing w:line="276" w:lineRule="auto"/>
              <w:rPr>
                <w:rFonts w:eastAsiaTheme="minorEastAsia"/>
              </w:rPr>
            </w:pPr>
            <w:r w:rsidRPr="00474820">
              <w:rPr>
                <w:rFonts w:eastAsiaTheme="minorEastAsia"/>
              </w:rPr>
              <w:t>Term one:</w:t>
            </w:r>
          </w:p>
        </w:tc>
        <w:tc>
          <w:tcPr>
            <w:tcW w:w="2052" w:type="dxa"/>
          </w:tcPr>
          <w:p w14:paraId="030707EC" w14:textId="77777777" w:rsidR="00D626CE" w:rsidRPr="00474820" w:rsidRDefault="00D626CE" w:rsidP="00474820">
            <w:pPr>
              <w:spacing w:line="276" w:lineRule="auto"/>
              <w:rPr>
                <w:rFonts w:eastAsiaTheme="minorEastAsia"/>
              </w:rPr>
            </w:pPr>
            <w:r w:rsidRPr="00474820">
              <w:rPr>
                <w:rFonts w:eastAsiaTheme="minorEastAsia"/>
              </w:rPr>
              <w:t>Welcome BBQ – New families</w:t>
            </w:r>
          </w:p>
        </w:tc>
        <w:tc>
          <w:tcPr>
            <w:tcW w:w="1324" w:type="dxa"/>
          </w:tcPr>
          <w:p w14:paraId="74967B47" w14:textId="60E725CB" w:rsidR="00D626CE" w:rsidRPr="00474820" w:rsidRDefault="00A51880" w:rsidP="00474820">
            <w:pPr>
              <w:spacing w:line="276" w:lineRule="auto"/>
              <w:rPr>
                <w:rFonts w:eastAsiaTheme="minorEastAsia"/>
              </w:rPr>
            </w:pPr>
            <w:r w:rsidRPr="00474820">
              <w:rPr>
                <w:rFonts w:eastAsiaTheme="minorEastAsia"/>
              </w:rPr>
              <w:t>Monday</w:t>
            </w:r>
          </w:p>
        </w:tc>
        <w:tc>
          <w:tcPr>
            <w:tcW w:w="1248" w:type="dxa"/>
          </w:tcPr>
          <w:p w14:paraId="59E9DB4F" w14:textId="76B6A83C" w:rsidR="00D626CE" w:rsidRPr="00474820" w:rsidRDefault="00FA3B3C" w:rsidP="00474820">
            <w:pPr>
              <w:spacing w:line="276" w:lineRule="auto"/>
              <w:rPr>
                <w:rFonts w:eastAsiaTheme="minorEastAsia"/>
              </w:rPr>
            </w:pPr>
            <w:r w:rsidRPr="00474820">
              <w:rPr>
                <w:rFonts w:eastAsiaTheme="minorEastAsia"/>
              </w:rPr>
              <w:t>3.35</w:t>
            </w:r>
            <w:r w:rsidR="00D36C03" w:rsidRPr="00474820">
              <w:rPr>
                <w:rFonts w:eastAsiaTheme="minorEastAsia"/>
              </w:rPr>
              <w:t xml:space="preserve"> – 6.35pm</w:t>
            </w:r>
            <w:r w:rsidR="00E83148" w:rsidRPr="00474820">
              <w:rPr>
                <w:rFonts w:eastAsiaTheme="minorEastAsia"/>
              </w:rPr>
              <w:t xml:space="preserve"> (parents attend 5.00 </w:t>
            </w:r>
            <w:r w:rsidR="0094597C" w:rsidRPr="00474820">
              <w:rPr>
                <w:rFonts w:eastAsiaTheme="minorEastAsia"/>
              </w:rPr>
              <w:t>–</w:t>
            </w:r>
            <w:r w:rsidR="00E83148" w:rsidRPr="00474820">
              <w:rPr>
                <w:rFonts w:eastAsiaTheme="minorEastAsia"/>
              </w:rPr>
              <w:t xml:space="preserve"> </w:t>
            </w:r>
            <w:r w:rsidR="0094597C" w:rsidRPr="00474820">
              <w:rPr>
                <w:rFonts w:eastAsiaTheme="minorEastAsia"/>
              </w:rPr>
              <w:t>6.30)</w:t>
            </w:r>
          </w:p>
        </w:tc>
        <w:tc>
          <w:tcPr>
            <w:tcW w:w="1615" w:type="dxa"/>
          </w:tcPr>
          <w:p w14:paraId="3FC79F48" w14:textId="6C7B86A8" w:rsidR="00D626CE" w:rsidRPr="00474820" w:rsidRDefault="00D626CE" w:rsidP="00474820">
            <w:pPr>
              <w:spacing w:line="276" w:lineRule="auto"/>
              <w:rPr>
                <w:rFonts w:eastAsiaTheme="minorEastAsia"/>
              </w:rPr>
            </w:pPr>
            <w:r w:rsidRPr="00474820">
              <w:rPr>
                <w:rFonts w:eastAsiaTheme="minorEastAsia"/>
              </w:rPr>
              <w:t xml:space="preserve">8 teachers &amp; 2 ES staff  </w:t>
            </w:r>
          </w:p>
        </w:tc>
        <w:tc>
          <w:tcPr>
            <w:tcW w:w="1776" w:type="dxa"/>
          </w:tcPr>
          <w:p w14:paraId="68366FFD" w14:textId="77777777" w:rsidR="00D626CE" w:rsidRPr="00474820" w:rsidRDefault="00D626CE" w:rsidP="00474820">
            <w:pPr>
              <w:spacing w:line="276" w:lineRule="auto"/>
              <w:rPr>
                <w:rFonts w:eastAsiaTheme="minorEastAsia"/>
              </w:rPr>
            </w:pPr>
            <w:r w:rsidRPr="00474820">
              <w:rPr>
                <w:rFonts w:eastAsiaTheme="minorEastAsia"/>
              </w:rPr>
              <w:t>3 hours teachers</w:t>
            </w:r>
          </w:p>
          <w:p w14:paraId="0B731DCC" w14:textId="63E925FA" w:rsidR="00D626CE" w:rsidRPr="00474820" w:rsidRDefault="00665890" w:rsidP="00474820">
            <w:pPr>
              <w:spacing w:line="276" w:lineRule="auto"/>
              <w:rPr>
                <w:rFonts w:eastAsiaTheme="minorEastAsia"/>
              </w:rPr>
            </w:pPr>
            <w:r w:rsidRPr="00474820">
              <w:rPr>
                <w:rFonts w:eastAsiaTheme="minorEastAsia"/>
              </w:rPr>
              <w:t>2</w:t>
            </w:r>
            <w:r w:rsidR="00D626CE" w:rsidRPr="00474820">
              <w:rPr>
                <w:rFonts w:eastAsiaTheme="minorEastAsia"/>
              </w:rPr>
              <w:t xml:space="preserve"> </w:t>
            </w:r>
            <w:r w:rsidR="0094597C" w:rsidRPr="00474820">
              <w:rPr>
                <w:rFonts w:eastAsiaTheme="minorEastAsia"/>
              </w:rPr>
              <w:t>or</w:t>
            </w:r>
            <w:r w:rsidRPr="00474820">
              <w:rPr>
                <w:rFonts w:eastAsiaTheme="minorEastAsia"/>
              </w:rPr>
              <w:t xml:space="preserve"> 3</w:t>
            </w:r>
            <w:r w:rsidR="0094597C" w:rsidRPr="00474820">
              <w:rPr>
                <w:rFonts w:eastAsiaTheme="minorEastAsia"/>
              </w:rPr>
              <w:t xml:space="preserve"> </w:t>
            </w:r>
            <w:r w:rsidR="00D626CE" w:rsidRPr="00474820">
              <w:rPr>
                <w:rFonts w:eastAsiaTheme="minorEastAsia"/>
              </w:rPr>
              <w:t xml:space="preserve">hours </w:t>
            </w:r>
            <w:r w:rsidRPr="00474820">
              <w:rPr>
                <w:rFonts w:eastAsiaTheme="minorEastAsia"/>
              </w:rPr>
              <w:t xml:space="preserve">for </w:t>
            </w:r>
            <w:r w:rsidR="00D626CE" w:rsidRPr="00474820">
              <w:rPr>
                <w:rFonts w:eastAsiaTheme="minorEastAsia"/>
              </w:rPr>
              <w:t>ES</w:t>
            </w:r>
            <w:r w:rsidR="0094597C" w:rsidRPr="00474820">
              <w:rPr>
                <w:rFonts w:eastAsiaTheme="minorEastAsia"/>
              </w:rPr>
              <w:t xml:space="preserve"> depending on </w:t>
            </w:r>
            <w:r w:rsidRPr="00474820">
              <w:rPr>
                <w:rFonts w:eastAsiaTheme="minorEastAsia"/>
              </w:rPr>
              <w:t>normal</w:t>
            </w:r>
            <w:r w:rsidR="0094597C" w:rsidRPr="00474820">
              <w:rPr>
                <w:rFonts w:eastAsiaTheme="minorEastAsia"/>
              </w:rPr>
              <w:t xml:space="preserve"> attendance</w:t>
            </w:r>
            <w:r w:rsidR="0041033B">
              <w:rPr>
                <w:rFonts w:eastAsiaTheme="minorEastAsia"/>
              </w:rPr>
              <w:t>*</w:t>
            </w:r>
          </w:p>
        </w:tc>
      </w:tr>
      <w:tr w:rsidR="00D626CE" w:rsidRPr="00474820" w14:paraId="535D47E3" w14:textId="77777777" w:rsidTr="31657622">
        <w:tc>
          <w:tcPr>
            <w:tcW w:w="1227" w:type="dxa"/>
            <w:vMerge/>
          </w:tcPr>
          <w:p w14:paraId="02180B5A" w14:textId="77777777" w:rsidR="00D626CE" w:rsidRPr="00474820" w:rsidRDefault="00D626CE" w:rsidP="0076637B">
            <w:pPr>
              <w:rPr>
                <w:rFonts w:cs="Arial"/>
                <w:bCs/>
              </w:rPr>
            </w:pPr>
          </w:p>
        </w:tc>
        <w:tc>
          <w:tcPr>
            <w:tcW w:w="2052" w:type="dxa"/>
          </w:tcPr>
          <w:p w14:paraId="6F782068" w14:textId="77777777" w:rsidR="00D626CE" w:rsidRPr="00474820" w:rsidRDefault="00D626CE" w:rsidP="00474820">
            <w:pPr>
              <w:spacing w:line="276" w:lineRule="auto"/>
              <w:rPr>
                <w:rFonts w:eastAsiaTheme="minorEastAsia"/>
              </w:rPr>
            </w:pPr>
            <w:r w:rsidRPr="00474820">
              <w:rPr>
                <w:rFonts w:eastAsiaTheme="minorEastAsia"/>
              </w:rPr>
              <w:t>Year 7 camp (3 days)</w:t>
            </w:r>
          </w:p>
        </w:tc>
        <w:tc>
          <w:tcPr>
            <w:tcW w:w="1324" w:type="dxa"/>
          </w:tcPr>
          <w:p w14:paraId="0EAB4565" w14:textId="46364CBF" w:rsidR="00D626CE" w:rsidRPr="00474820" w:rsidRDefault="008E5302" w:rsidP="00474820">
            <w:pPr>
              <w:spacing w:line="276" w:lineRule="auto"/>
              <w:rPr>
                <w:rFonts w:eastAsiaTheme="minorEastAsia"/>
              </w:rPr>
            </w:pPr>
            <w:r w:rsidRPr="00474820">
              <w:rPr>
                <w:rFonts w:eastAsiaTheme="minorEastAsia"/>
              </w:rPr>
              <w:t>Tuesday, Wednesday</w:t>
            </w:r>
            <w:r w:rsidR="00A97317" w:rsidRPr="00474820">
              <w:rPr>
                <w:rFonts w:eastAsiaTheme="minorEastAsia"/>
              </w:rPr>
              <w:t xml:space="preserve"> and Thursday</w:t>
            </w:r>
          </w:p>
        </w:tc>
        <w:tc>
          <w:tcPr>
            <w:tcW w:w="1248" w:type="dxa"/>
          </w:tcPr>
          <w:p w14:paraId="4B9C05CB" w14:textId="68C9ED98" w:rsidR="00D626CE" w:rsidRPr="00474820" w:rsidRDefault="00531C0E" w:rsidP="00474820">
            <w:pPr>
              <w:spacing w:line="276" w:lineRule="auto"/>
              <w:rPr>
                <w:rFonts w:eastAsiaTheme="minorEastAsia"/>
              </w:rPr>
            </w:pPr>
            <w:r w:rsidRPr="00474820">
              <w:rPr>
                <w:rFonts w:eastAsiaTheme="minorEastAsia"/>
              </w:rPr>
              <w:t>3 days, 2 nights</w:t>
            </w:r>
          </w:p>
        </w:tc>
        <w:tc>
          <w:tcPr>
            <w:tcW w:w="1615" w:type="dxa"/>
          </w:tcPr>
          <w:p w14:paraId="6E803622" w14:textId="50C5B420" w:rsidR="00D626CE" w:rsidRPr="00474820" w:rsidRDefault="00D626CE" w:rsidP="00474820">
            <w:pPr>
              <w:spacing w:line="276" w:lineRule="auto"/>
              <w:rPr>
                <w:rFonts w:eastAsiaTheme="minorEastAsia"/>
              </w:rPr>
            </w:pPr>
            <w:r w:rsidRPr="00474820">
              <w:rPr>
                <w:rFonts w:eastAsiaTheme="minorEastAsia"/>
              </w:rPr>
              <w:t>5 teachers &amp; 2 ES &amp; 1 Principal or AP</w:t>
            </w:r>
          </w:p>
        </w:tc>
        <w:tc>
          <w:tcPr>
            <w:tcW w:w="1776" w:type="dxa"/>
          </w:tcPr>
          <w:p w14:paraId="47A9ACF7" w14:textId="1E2433EE" w:rsidR="00D626CE" w:rsidRPr="00474820" w:rsidRDefault="19A1689E" w:rsidP="00474820">
            <w:pPr>
              <w:spacing w:line="276" w:lineRule="auto"/>
              <w:rPr>
                <w:rFonts w:eastAsiaTheme="minorEastAsia"/>
              </w:rPr>
            </w:pPr>
            <w:r w:rsidRPr="00474820">
              <w:rPr>
                <w:rFonts w:eastAsiaTheme="minorEastAsia"/>
              </w:rPr>
              <w:t>16</w:t>
            </w:r>
            <w:r w:rsidR="00D626CE" w:rsidRPr="00474820">
              <w:rPr>
                <w:rFonts w:eastAsiaTheme="minorEastAsia"/>
              </w:rPr>
              <w:t xml:space="preserve"> hours </w:t>
            </w:r>
            <w:r w:rsidR="00593674" w:rsidRPr="00474820">
              <w:rPr>
                <w:rFonts w:eastAsiaTheme="minorEastAsia"/>
              </w:rPr>
              <w:t xml:space="preserve">maximum </w:t>
            </w:r>
            <w:r w:rsidR="00D626CE" w:rsidRPr="00474820">
              <w:rPr>
                <w:rFonts w:eastAsiaTheme="minorEastAsia"/>
              </w:rPr>
              <w:t>per teacher and ES member</w:t>
            </w:r>
            <w:r w:rsidR="004047FC" w:rsidRPr="00474820">
              <w:rPr>
                <w:rFonts w:eastAsiaTheme="minorEastAsia"/>
              </w:rPr>
              <w:t xml:space="preserve"> (actual roster required)</w:t>
            </w:r>
            <w:r w:rsidR="6DDA681B" w:rsidRPr="00474820">
              <w:rPr>
                <w:rFonts w:eastAsiaTheme="minorEastAsia"/>
              </w:rPr>
              <w:t xml:space="preserve"> plus overnight payment</w:t>
            </w:r>
            <w:r w:rsidR="00D626CE" w:rsidRPr="00474820">
              <w:rPr>
                <w:rFonts w:eastAsiaTheme="minorEastAsia"/>
              </w:rPr>
              <w:t xml:space="preserve"> </w:t>
            </w:r>
          </w:p>
        </w:tc>
      </w:tr>
      <w:tr w:rsidR="00D626CE" w:rsidRPr="00474820" w14:paraId="4D856B40" w14:textId="77777777" w:rsidTr="31657622">
        <w:tc>
          <w:tcPr>
            <w:tcW w:w="1227" w:type="dxa"/>
            <w:vMerge/>
          </w:tcPr>
          <w:p w14:paraId="3C9BA63B" w14:textId="77777777" w:rsidR="00D626CE" w:rsidRPr="00474820" w:rsidRDefault="00D626CE" w:rsidP="0076637B">
            <w:pPr>
              <w:rPr>
                <w:rFonts w:cs="Arial"/>
                <w:bCs/>
              </w:rPr>
            </w:pPr>
          </w:p>
        </w:tc>
        <w:tc>
          <w:tcPr>
            <w:tcW w:w="2052" w:type="dxa"/>
          </w:tcPr>
          <w:p w14:paraId="3A450C50" w14:textId="77777777" w:rsidR="00D626CE" w:rsidRPr="00474820" w:rsidRDefault="00D626CE" w:rsidP="00474820">
            <w:pPr>
              <w:spacing w:line="276" w:lineRule="auto"/>
              <w:rPr>
                <w:rFonts w:eastAsiaTheme="minorEastAsia"/>
              </w:rPr>
            </w:pPr>
            <w:r w:rsidRPr="00474820">
              <w:rPr>
                <w:rFonts w:eastAsiaTheme="minorEastAsia"/>
              </w:rPr>
              <w:t>Year 11 Camp (5 days)</w:t>
            </w:r>
          </w:p>
        </w:tc>
        <w:tc>
          <w:tcPr>
            <w:tcW w:w="1324" w:type="dxa"/>
          </w:tcPr>
          <w:p w14:paraId="242E2619" w14:textId="531F492B" w:rsidR="00D626CE" w:rsidRPr="00474820" w:rsidRDefault="00225019" w:rsidP="00474820">
            <w:pPr>
              <w:spacing w:line="276" w:lineRule="auto"/>
              <w:rPr>
                <w:rFonts w:eastAsiaTheme="minorEastAsia"/>
              </w:rPr>
            </w:pPr>
            <w:r w:rsidRPr="00474820">
              <w:rPr>
                <w:rFonts w:eastAsiaTheme="minorEastAsia"/>
              </w:rPr>
              <w:t>Tuesday, Wednesday,  Thursday and Friday</w:t>
            </w:r>
          </w:p>
        </w:tc>
        <w:tc>
          <w:tcPr>
            <w:tcW w:w="1248" w:type="dxa"/>
          </w:tcPr>
          <w:p w14:paraId="701DB0C4" w14:textId="1A6217C9" w:rsidR="00D626CE" w:rsidRPr="00474820" w:rsidRDefault="00F55E5B" w:rsidP="00474820">
            <w:pPr>
              <w:spacing w:line="276" w:lineRule="auto"/>
              <w:rPr>
                <w:rFonts w:eastAsiaTheme="minorEastAsia"/>
              </w:rPr>
            </w:pPr>
            <w:r w:rsidRPr="00474820">
              <w:rPr>
                <w:rFonts w:eastAsiaTheme="minorEastAsia"/>
              </w:rPr>
              <w:t>4 days, 3 nights</w:t>
            </w:r>
          </w:p>
        </w:tc>
        <w:tc>
          <w:tcPr>
            <w:tcW w:w="1615" w:type="dxa"/>
          </w:tcPr>
          <w:p w14:paraId="05F61B9A" w14:textId="771808FC" w:rsidR="00D626CE" w:rsidRPr="00474820" w:rsidRDefault="00D626CE" w:rsidP="00474820">
            <w:pPr>
              <w:spacing w:line="276" w:lineRule="auto"/>
              <w:rPr>
                <w:rFonts w:eastAsiaTheme="minorEastAsia"/>
              </w:rPr>
            </w:pPr>
            <w:r w:rsidRPr="00474820">
              <w:rPr>
                <w:rFonts w:eastAsiaTheme="minorEastAsia"/>
              </w:rPr>
              <w:t>4 teachers &amp; 2 ES staff</w:t>
            </w:r>
          </w:p>
        </w:tc>
        <w:tc>
          <w:tcPr>
            <w:tcW w:w="1776" w:type="dxa"/>
          </w:tcPr>
          <w:p w14:paraId="4D8DA1CF" w14:textId="1FB122AA" w:rsidR="00D626CE" w:rsidRPr="00474820" w:rsidRDefault="7F18B2B2" w:rsidP="00474820">
            <w:pPr>
              <w:spacing w:line="276" w:lineRule="auto"/>
              <w:rPr>
                <w:rFonts w:eastAsiaTheme="minorEastAsia"/>
              </w:rPr>
            </w:pPr>
            <w:r w:rsidRPr="00474820">
              <w:rPr>
                <w:rFonts w:eastAsiaTheme="minorEastAsia"/>
              </w:rPr>
              <w:t>24</w:t>
            </w:r>
            <w:r w:rsidR="00D626CE" w:rsidRPr="00474820">
              <w:rPr>
                <w:rFonts w:eastAsiaTheme="minorEastAsia"/>
              </w:rPr>
              <w:t xml:space="preserve"> hours </w:t>
            </w:r>
            <w:r w:rsidR="00F55E5B" w:rsidRPr="00474820">
              <w:rPr>
                <w:rFonts w:eastAsiaTheme="minorEastAsia"/>
              </w:rPr>
              <w:t xml:space="preserve">maximum </w:t>
            </w:r>
            <w:r w:rsidR="00D626CE" w:rsidRPr="00474820">
              <w:rPr>
                <w:rFonts w:eastAsiaTheme="minorEastAsia"/>
              </w:rPr>
              <w:t>per teacher and ES member</w:t>
            </w:r>
            <w:r w:rsidR="001B7E0E" w:rsidRPr="00474820">
              <w:rPr>
                <w:rFonts w:eastAsiaTheme="minorEastAsia"/>
              </w:rPr>
              <w:t xml:space="preserve"> (actual roster required)</w:t>
            </w:r>
            <w:r w:rsidR="03F4AC79" w:rsidRPr="00474820">
              <w:rPr>
                <w:rFonts w:eastAsiaTheme="minorEastAsia"/>
              </w:rPr>
              <w:t xml:space="preserve"> plus overnight payment</w:t>
            </w:r>
            <w:r w:rsidR="001B7E0E" w:rsidRPr="00474820">
              <w:rPr>
                <w:rFonts w:eastAsiaTheme="minorEastAsia"/>
              </w:rPr>
              <w:t xml:space="preserve"> </w:t>
            </w:r>
            <w:r w:rsidR="00D626CE" w:rsidRPr="00474820">
              <w:rPr>
                <w:rFonts w:eastAsiaTheme="minorEastAsia"/>
              </w:rPr>
              <w:t xml:space="preserve"> </w:t>
            </w:r>
          </w:p>
        </w:tc>
      </w:tr>
      <w:tr w:rsidR="00D626CE" w:rsidRPr="00474820" w14:paraId="134F7038" w14:textId="77777777" w:rsidTr="31657622">
        <w:tc>
          <w:tcPr>
            <w:tcW w:w="1227" w:type="dxa"/>
            <w:vMerge/>
          </w:tcPr>
          <w:p w14:paraId="1270430E" w14:textId="77777777" w:rsidR="00D626CE" w:rsidRPr="00474820" w:rsidRDefault="00D626CE" w:rsidP="0076637B">
            <w:pPr>
              <w:rPr>
                <w:rFonts w:cs="Arial"/>
                <w:bCs/>
              </w:rPr>
            </w:pPr>
          </w:p>
        </w:tc>
        <w:tc>
          <w:tcPr>
            <w:tcW w:w="2052" w:type="dxa"/>
          </w:tcPr>
          <w:p w14:paraId="77C92A87" w14:textId="42387BD5" w:rsidR="00D626CE" w:rsidRPr="00474820" w:rsidRDefault="00D626CE" w:rsidP="00474820">
            <w:pPr>
              <w:spacing w:line="276" w:lineRule="auto"/>
              <w:rPr>
                <w:rFonts w:eastAsiaTheme="minorEastAsia"/>
              </w:rPr>
            </w:pPr>
            <w:r w:rsidRPr="00474820">
              <w:rPr>
                <w:rFonts w:eastAsiaTheme="minorEastAsia"/>
              </w:rPr>
              <w:t>First After School Staff Meeting</w:t>
            </w:r>
            <w:r w:rsidR="002B15D1">
              <w:rPr>
                <w:rFonts w:eastAsiaTheme="minorEastAsia"/>
              </w:rPr>
              <w:t xml:space="preserve"> each term</w:t>
            </w:r>
            <w:r w:rsidR="00831477">
              <w:rPr>
                <w:rFonts w:eastAsiaTheme="minorEastAsia"/>
              </w:rPr>
              <w:t>.</w:t>
            </w:r>
          </w:p>
        </w:tc>
        <w:tc>
          <w:tcPr>
            <w:tcW w:w="1324" w:type="dxa"/>
          </w:tcPr>
          <w:p w14:paraId="75AA222B" w14:textId="5E0D574B" w:rsidR="00D626CE" w:rsidRPr="00474820" w:rsidRDefault="001B7E0E" w:rsidP="00474820">
            <w:pPr>
              <w:spacing w:line="276" w:lineRule="auto"/>
              <w:rPr>
                <w:rFonts w:eastAsiaTheme="minorEastAsia"/>
              </w:rPr>
            </w:pPr>
            <w:r w:rsidRPr="00474820">
              <w:rPr>
                <w:rFonts w:eastAsiaTheme="minorEastAsia"/>
              </w:rPr>
              <w:t>Tuesday</w:t>
            </w:r>
          </w:p>
        </w:tc>
        <w:tc>
          <w:tcPr>
            <w:tcW w:w="1248" w:type="dxa"/>
          </w:tcPr>
          <w:p w14:paraId="219F2E78" w14:textId="39D1C343" w:rsidR="00D626CE" w:rsidRPr="00474820" w:rsidRDefault="0046616A" w:rsidP="00474820">
            <w:pPr>
              <w:spacing w:line="276" w:lineRule="auto"/>
              <w:rPr>
                <w:rFonts w:eastAsiaTheme="minorEastAsia"/>
              </w:rPr>
            </w:pPr>
            <w:r w:rsidRPr="00474820">
              <w:rPr>
                <w:rFonts w:eastAsiaTheme="minorEastAsia"/>
              </w:rPr>
              <w:t>3.30 – 4.30</w:t>
            </w:r>
          </w:p>
        </w:tc>
        <w:tc>
          <w:tcPr>
            <w:tcW w:w="1615" w:type="dxa"/>
          </w:tcPr>
          <w:p w14:paraId="7B7170F4" w14:textId="7DB84796" w:rsidR="00D626CE" w:rsidRPr="00474820" w:rsidRDefault="00D626CE" w:rsidP="00474820">
            <w:pPr>
              <w:spacing w:line="276" w:lineRule="auto"/>
              <w:rPr>
                <w:rFonts w:eastAsiaTheme="minorEastAsia"/>
              </w:rPr>
            </w:pPr>
            <w:r w:rsidRPr="00474820">
              <w:rPr>
                <w:rFonts w:eastAsiaTheme="minorEastAsia"/>
              </w:rPr>
              <w:t>ES to attend</w:t>
            </w:r>
          </w:p>
        </w:tc>
        <w:tc>
          <w:tcPr>
            <w:tcW w:w="1776" w:type="dxa"/>
          </w:tcPr>
          <w:p w14:paraId="4A0740D8" w14:textId="6EB8C9F6" w:rsidR="00D626CE" w:rsidRPr="00474820" w:rsidRDefault="00D626CE" w:rsidP="00474820">
            <w:pPr>
              <w:spacing w:line="276" w:lineRule="auto"/>
              <w:rPr>
                <w:rFonts w:eastAsiaTheme="minorEastAsia"/>
              </w:rPr>
            </w:pPr>
            <w:r w:rsidRPr="00474820">
              <w:rPr>
                <w:rFonts w:eastAsiaTheme="minorEastAsia"/>
              </w:rPr>
              <w:t>1 hour for ES staff who normally finish work at 3:30pm</w:t>
            </w:r>
            <w:r w:rsidR="0046616A" w:rsidRPr="00474820">
              <w:rPr>
                <w:rFonts w:eastAsiaTheme="minorEastAsia"/>
              </w:rPr>
              <w:t>.  None for ES staff who finish at 4.36</w:t>
            </w:r>
            <w:r w:rsidR="0057546D" w:rsidRPr="00474820">
              <w:rPr>
                <w:rFonts w:eastAsiaTheme="minorEastAsia"/>
              </w:rPr>
              <w:t xml:space="preserve"> pm</w:t>
            </w:r>
          </w:p>
        </w:tc>
      </w:tr>
      <w:tr w:rsidR="00D626CE" w:rsidRPr="00474820" w14:paraId="63D6203E" w14:textId="77777777" w:rsidTr="31657622">
        <w:tc>
          <w:tcPr>
            <w:tcW w:w="1227" w:type="dxa"/>
            <w:vMerge/>
          </w:tcPr>
          <w:p w14:paraId="6990CE56" w14:textId="77777777" w:rsidR="00D626CE" w:rsidRPr="00474820" w:rsidRDefault="00D626CE" w:rsidP="0076637B">
            <w:pPr>
              <w:rPr>
                <w:rFonts w:cs="Arial"/>
                <w:bCs/>
              </w:rPr>
            </w:pPr>
          </w:p>
        </w:tc>
        <w:tc>
          <w:tcPr>
            <w:tcW w:w="2052" w:type="dxa"/>
          </w:tcPr>
          <w:p w14:paraId="7348A9B5" w14:textId="77777777" w:rsidR="00D626CE" w:rsidRPr="00474820" w:rsidRDefault="00D626CE" w:rsidP="00474820">
            <w:pPr>
              <w:spacing w:line="276" w:lineRule="auto"/>
              <w:rPr>
                <w:rFonts w:eastAsiaTheme="minorEastAsia"/>
              </w:rPr>
            </w:pPr>
            <w:r w:rsidRPr="00474820">
              <w:rPr>
                <w:rFonts w:eastAsiaTheme="minorEastAsia"/>
              </w:rPr>
              <w:t>Parent teacher interviews^</w:t>
            </w:r>
          </w:p>
        </w:tc>
        <w:tc>
          <w:tcPr>
            <w:tcW w:w="1324" w:type="dxa"/>
          </w:tcPr>
          <w:p w14:paraId="669D2499" w14:textId="5B3FA5CB" w:rsidR="00D626CE" w:rsidRPr="00474820" w:rsidRDefault="00A04194" w:rsidP="00474820">
            <w:pPr>
              <w:spacing w:line="276" w:lineRule="auto"/>
              <w:rPr>
                <w:rFonts w:eastAsiaTheme="minorEastAsia"/>
              </w:rPr>
            </w:pPr>
            <w:r w:rsidRPr="00474820">
              <w:rPr>
                <w:rFonts w:eastAsiaTheme="minorEastAsia"/>
              </w:rPr>
              <w:t>Thursday</w:t>
            </w:r>
          </w:p>
        </w:tc>
        <w:tc>
          <w:tcPr>
            <w:tcW w:w="1248" w:type="dxa"/>
          </w:tcPr>
          <w:p w14:paraId="642E56D5" w14:textId="086FDDC0" w:rsidR="00D626CE" w:rsidRPr="00474820" w:rsidRDefault="00A04194" w:rsidP="00474820">
            <w:pPr>
              <w:spacing w:line="276" w:lineRule="auto"/>
              <w:rPr>
                <w:rFonts w:eastAsiaTheme="minorEastAsia"/>
              </w:rPr>
            </w:pPr>
            <w:r w:rsidRPr="00474820">
              <w:rPr>
                <w:rFonts w:eastAsiaTheme="minorEastAsia"/>
              </w:rPr>
              <w:t>11 am – 8 pm</w:t>
            </w:r>
          </w:p>
        </w:tc>
        <w:tc>
          <w:tcPr>
            <w:tcW w:w="1615" w:type="dxa"/>
          </w:tcPr>
          <w:p w14:paraId="5E17AB6D" w14:textId="77777777" w:rsidR="00D626CE" w:rsidRDefault="00D626CE" w:rsidP="00474820">
            <w:pPr>
              <w:spacing w:line="276" w:lineRule="auto"/>
              <w:rPr>
                <w:rFonts w:eastAsiaTheme="minorEastAsia"/>
              </w:rPr>
            </w:pPr>
            <w:r w:rsidRPr="00474820">
              <w:rPr>
                <w:rFonts w:eastAsiaTheme="minorEastAsia"/>
              </w:rPr>
              <w:t>All teachers</w:t>
            </w:r>
          </w:p>
          <w:p w14:paraId="45A3773F" w14:textId="264FF31D" w:rsidR="00831477" w:rsidRPr="00474820" w:rsidRDefault="00831477" w:rsidP="00474820">
            <w:pPr>
              <w:spacing w:line="276" w:lineRule="auto"/>
              <w:rPr>
                <w:rFonts w:eastAsiaTheme="minorEastAsia"/>
              </w:rPr>
            </w:pPr>
          </w:p>
        </w:tc>
        <w:tc>
          <w:tcPr>
            <w:tcW w:w="1776" w:type="dxa"/>
          </w:tcPr>
          <w:p w14:paraId="2B227458" w14:textId="57C1A1F2" w:rsidR="00D626CE" w:rsidRPr="00474820" w:rsidRDefault="00A04194" w:rsidP="00474820">
            <w:pPr>
              <w:spacing w:line="276" w:lineRule="auto"/>
              <w:rPr>
                <w:rFonts w:eastAsiaTheme="minorEastAsia"/>
              </w:rPr>
            </w:pPr>
            <w:r w:rsidRPr="00474820">
              <w:rPr>
                <w:rFonts w:eastAsiaTheme="minorEastAsia"/>
              </w:rPr>
              <w:t>1</w:t>
            </w:r>
            <w:r w:rsidR="00D626CE" w:rsidRPr="00474820">
              <w:rPr>
                <w:rFonts w:eastAsiaTheme="minorEastAsia"/>
              </w:rPr>
              <w:t xml:space="preserve"> hour</w:t>
            </w:r>
            <w:r w:rsidR="00F727DD" w:rsidRPr="00474820">
              <w:rPr>
                <w:rFonts w:eastAsiaTheme="minorEastAsia"/>
              </w:rPr>
              <w:t>. Attendance on day is shifted to 11 am - 8 pm</w:t>
            </w:r>
            <w:r w:rsidR="00FE0D90" w:rsidRPr="00474820">
              <w:rPr>
                <w:rFonts w:eastAsiaTheme="minorEastAsia"/>
              </w:rPr>
              <w:t>.  No classes run.</w:t>
            </w:r>
          </w:p>
        </w:tc>
      </w:tr>
      <w:tr w:rsidR="00715519" w:rsidRPr="00474820" w14:paraId="2BD4D581" w14:textId="77777777" w:rsidTr="31657622">
        <w:tc>
          <w:tcPr>
            <w:tcW w:w="1227" w:type="dxa"/>
            <w:vMerge w:val="restart"/>
          </w:tcPr>
          <w:p w14:paraId="289FE748" w14:textId="77777777" w:rsidR="00715519" w:rsidRPr="00474820" w:rsidRDefault="00715519" w:rsidP="00474820">
            <w:pPr>
              <w:spacing w:line="276" w:lineRule="auto"/>
              <w:rPr>
                <w:rFonts w:eastAsiaTheme="minorEastAsia"/>
              </w:rPr>
            </w:pPr>
            <w:r w:rsidRPr="00474820">
              <w:rPr>
                <w:rFonts w:eastAsiaTheme="minorEastAsia"/>
              </w:rPr>
              <w:t>Term two:</w:t>
            </w:r>
          </w:p>
          <w:p w14:paraId="19787932" w14:textId="77777777" w:rsidR="00715519" w:rsidRPr="00474820" w:rsidRDefault="00715519" w:rsidP="00474820">
            <w:pPr>
              <w:spacing w:line="276" w:lineRule="auto"/>
              <w:rPr>
                <w:rFonts w:eastAsiaTheme="minorEastAsia"/>
              </w:rPr>
            </w:pPr>
          </w:p>
        </w:tc>
        <w:tc>
          <w:tcPr>
            <w:tcW w:w="2052" w:type="dxa"/>
          </w:tcPr>
          <w:p w14:paraId="3DCE23F1" w14:textId="77777777" w:rsidR="00715519" w:rsidRPr="00474820" w:rsidRDefault="00715519" w:rsidP="00474820">
            <w:pPr>
              <w:spacing w:line="276" w:lineRule="auto"/>
              <w:rPr>
                <w:rFonts w:eastAsiaTheme="minorEastAsia"/>
              </w:rPr>
            </w:pPr>
            <w:r w:rsidRPr="00474820">
              <w:rPr>
                <w:rFonts w:eastAsiaTheme="minorEastAsia"/>
              </w:rPr>
              <w:t>Year 9 camp (3 days)</w:t>
            </w:r>
          </w:p>
        </w:tc>
        <w:tc>
          <w:tcPr>
            <w:tcW w:w="1324" w:type="dxa"/>
          </w:tcPr>
          <w:p w14:paraId="269E997C" w14:textId="222D41E0" w:rsidR="00715519" w:rsidRPr="00474820" w:rsidRDefault="00715519" w:rsidP="00474820">
            <w:pPr>
              <w:spacing w:line="276" w:lineRule="auto"/>
              <w:rPr>
                <w:rFonts w:eastAsiaTheme="minorEastAsia"/>
              </w:rPr>
            </w:pPr>
            <w:r w:rsidRPr="00474820">
              <w:rPr>
                <w:rFonts w:eastAsiaTheme="minorEastAsia"/>
              </w:rPr>
              <w:t>Tuesday, Wednesday and Thursday</w:t>
            </w:r>
          </w:p>
        </w:tc>
        <w:tc>
          <w:tcPr>
            <w:tcW w:w="1248" w:type="dxa"/>
          </w:tcPr>
          <w:p w14:paraId="097730F8" w14:textId="3D44FC27" w:rsidR="00715519" w:rsidRPr="00474820" w:rsidRDefault="00715519" w:rsidP="00474820">
            <w:pPr>
              <w:spacing w:line="276" w:lineRule="auto"/>
              <w:rPr>
                <w:rFonts w:eastAsiaTheme="minorEastAsia"/>
              </w:rPr>
            </w:pPr>
            <w:r w:rsidRPr="00474820">
              <w:rPr>
                <w:rFonts w:eastAsiaTheme="minorEastAsia"/>
              </w:rPr>
              <w:t>3 days, 2 nights</w:t>
            </w:r>
          </w:p>
        </w:tc>
        <w:tc>
          <w:tcPr>
            <w:tcW w:w="1615" w:type="dxa"/>
          </w:tcPr>
          <w:p w14:paraId="2845B7E8" w14:textId="339C2D00" w:rsidR="00715519" w:rsidRPr="00474820" w:rsidRDefault="00715519" w:rsidP="00474820">
            <w:pPr>
              <w:spacing w:line="276" w:lineRule="auto"/>
              <w:rPr>
                <w:rFonts w:eastAsiaTheme="minorEastAsia"/>
              </w:rPr>
            </w:pPr>
            <w:r w:rsidRPr="00474820">
              <w:rPr>
                <w:rFonts w:eastAsiaTheme="minorEastAsia"/>
              </w:rPr>
              <w:t xml:space="preserve">4 teachers and 2 ES </w:t>
            </w:r>
          </w:p>
        </w:tc>
        <w:tc>
          <w:tcPr>
            <w:tcW w:w="1776" w:type="dxa"/>
          </w:tcPr>
          <w:p w14:paraId="15AD1394" w14:textId="698BA01C" w:rsidR="00715519" w:rsidRPr="00474820" w:rsidRDefault="50534816" w:rsidP="00474820">
            <w:pPr>
              <w:spacing w:line="276" w:lineRule="auto"/>
              <w:rPr>
                <w:rFonts w:eastAsiaTheme="minorEastAsia"/>
              </w:rPr>
            </w:pPr>
            <w:r w:rsidRPr="00474820">
              <w:rPr>
                <w:rFonts w:eastAsiaTheme="minorEastAsia"/>
              </w:rPr>
              <w:t>16</w:t>
            </w:r>
            <w:r w:rsidR="00715519" w:rsidRPr="00474820">
              <w:rPr>
                <w:rFonts w:eastAsiaTheme="minorEastAsia"/>
              </w:rPr>
              <w:t xml:space="preserve"> hours maximum per teacher and ES member (actual roster required)</w:t>
            </w:r>
            <w:r w:rsidR="08EB66DD" w:rsidRPr="00474820">
              <w:rPr>
                <w:rFonts w:eastAsiaTheme="minorEastAsia"/>
              </w:rPr>
              <w:t xml:space="preserve"> plus overnight payment</w:t>
            </w:r>
          </w:p>
        </w:tc>
      </w:tr>
      <w:tr w:rsidR="0021562A" w:rsidRPr="00474820" w14:paraId="5FDBD1A3" w14:textId="77777777" w:rsidTr="31657622">
        <w:tc>
          <w:tcPr>
            <w:tcW w:w="1227" w:type="dxa"/>
            <w:vMerge/>
          </w:tcPr>
          <w:p w14:paraId="1F0F8D4F" w14:textId="77777777" w:rsidR="0021562A" w:rsidRPr="00474820" w:rsidRDefault="0021562A" w:rsidP="0021562A">
            <w:pPr>
              <w:rPr>
                <w:rFonts w:cs="Arial"/>
                <w:bCs/>
              </w:rPr>
            </w:pPr>
          </w:p>
        </w:tc>
        <w:tc>
          <w:tcPr>
            <w:tcW w:w="2052" w:type="dxa"/>
          </w:tcPr>
          <w:p w14:paraId="32ACC234" w14:textId="77777777" w:rsidR="0021562A" w:rsidRPr="00474820" w:rsidRDefault="0021562A" w:rsidP="00474820">
            <w:pPr>
              <w:spacing w:line="276" w:lineRule="auto"/>
              <w:rPr>
                <w:rFonts w:eastAsiaTheme="minorEastAsia"/>
              </w:rPr>
            </w:pPr>
            <w:r w:rsidRPr="00474820">
              <w:rPr>
                <w:rFonts w:eastAsiaTheme="minorEastAsia"/>
              </w:rPr>
              <w:t>VCE Outdoor Ed Camp</w:t>
            </w:r>
          </w:p>
          <w:p w14:paraId="28A308B4" w14:textId="43868981" w:rsidR="0021562A" w:rsidRPr="00474820" w:rsidRDefault="0021562A" w:rsidP="00474820">
            <w:pPr>
              <w:spacing w:line="276" w:lineRule="auto"/>
              <w:rPr>
                <w:rFonts w:eastAsiaTheme="minorEastAsia"/>
              </w:rPr>
            </w:pPr>
            <w:r w:rsidRPr="00474820">
              <w:rPr>
                <w:rFonts w:eastAsiaTheme="minorEastAsia"/>
              </w:rPr>
              <w:t>(</w:t>
            </w:r>
            <w:r w:rsidR="00AA7606" w:rsidRPr="00474820">
              <w:rPr>
                <w:rFonts w:eastAsiaTheme="minorEastAsia"/>
              </w:rPr>
              <w:t>3</w:t>
            </w:r>
            <w:r w:rsidRPr="00474820">
              <w:rPr>
                <w:rFonts w:eastAsiaTheme="minorEastAsia"/>
              </w:rPr>
              <w:t xml:space="preserve"> days)</w:t>
            </w:r>
          </w:p>
        </w:tc>
        <w:tc>
          <w:tcPr>
            <w:tcW w:w="1324" w:type="dxa"/>
          </w:tcPr>
          <w:p w14:paraId="00588841" w14:textId="279FED69" w:rsidR="0021562A" w:rsidRPr="00474820" w:rsidRDefault="0021562A" w:rsidP="00474820">
            <w:pPr>
              <w:spacing w:line="276" w:lineRule="auto"/>
              <w:rPr>
                <w:rFonts w:eastAsiaTheme="minorEastAsia"/>
              </w:rPr>
            </w:pPr>
            <w:r w:rsidRPr="00474820">
              <w:rPr>
                <w:rFonts w:eastAsiaTheme="minorEastAsia"/>
              </w:rPr>
              <w:t>Tuesday, Wednesday and Thursday</w:t>
            </w:r>
          </w:p>
        </w:tc>
        <w:tc>
          <w:tcPr>
            <w:tcW w:w="1248" w:type="dxa"/>
          </w:tcPr>
          <w:p w14:paraId="18C44901" w14:textId="3D63ABB0" w:rsidR="0021562A" w:rsidRPr="00474820" w:rsidRDefault="0021562A" w:rsidP="00474820">
            <w:pPr>
              <w:spacing w:line="276" w:lineRule="auto"/>
              <w:rPr>
                <w:rFonts w:eastAsiaTheme="minorEastAsia"/>
              </w:rPr>
            </w:pPr>
            <w:r w:rsidRPr="00474820">
              <w:rPr>
                <w:rFonts w:eastAsiaTheme="minorEastAsia"/>
              </w:rPr>
              <w:t>3 days, 2 nights</w:t>
            </w:r>
          </w:p>
        </w:tc>
        <w:tc>
          <w:tcPr>
            <w:tcW w:w="1615" w:type="dxa"/>
          </w:tcPr>
          <w:p w14:paraId="1191A3A1" w14:textId="1B55FB0C" w:rsidR="0021562A" w:rsidRPr="00474820" w:rsidRDefault="0021562A" w:rsidP="00474820">
            <w:pPr>
              <w:spacing w:line="276" w:lineRule="auto"/>
              <w:rPr>
                <w:rFonts w:eastAsiaTheme="minorEastAsia"/>
              </w:rPr>
            </w:pPr>
            <w:r w:rsidRPr="00474820">
              <w:rPr>
                <w:rFonts w:eastAsiaTheme="minorEastAsia"/>
              </w:rPr>
              <w:t xml:space="preserve">2 teachers and 1 ES </w:t>
            </w:r>
          </w:p>
        </w:tc>
        <w:tc>
          <w:tcPr>
            <w:tcW w:w="1776" w:type="dxa"/>
          </w:tcPr>
          <w:p w14:paraId="1B3F20D8" w14:textId="2C8A2F89" w:rsidR="0021562A" w:rsidRPr="00474820" w:rsidRDefault="653C0CF9" w:rsidP="00474820">
            <w:pPr>
              <w:spacing w:line="276" w:lineRule="auto"/>
              <w:rPr>
                <w:rFonts w:eastAsiaTheme="minorEastAsia"/>
              </w:rPr>
            </w:pPr>
            <w:r w:rsidRPr="00474820">
              <w:rPr>
                <w:rFonts w:eastAsiaTheme="minorEastAsia"/>
              </w:rPr>
              <w:t>16</w:t>
            </w:r>
            <w:r w:rsidR="0021562A" w:rsidRPr="00474820">
              <w:rPr>
                <w:rFonts w:eastAsiaTheme="minorEastAsia"/>
              </w:rPr>
              <w:t xml:space="preserve"> hours maximum per teacher and ES member (actual roster required)</w:t>
            </w:r>
            <w:r w:rsidR="71351070" w:rsidRPr="00474820">
              <w:rPr>
                <w:rFonts w:eastAsiaTheme="minorEastAsia"/>
              </w:rPr>
              <w:t xml:space="preserve"> plus overnight payment</w:t>
            </w:r>
          </w:p>
        </w:tc>
      </w:tr>
      <w:tr w:rsidR="00DD7A57" w:rsidRPr="00474820" w14:paraId="48127F02" w14:textId="77777777" w:rsidTr="31657622">
        <w:tc>
          <w:tcPr>
            <w:tcW w:w="1227" w:type="dxa"/>
            <w:vMerge/>
          </w:tcPr>
          <w:p w14:paraId="0F064BE2" w14:textId="77777777" w:rsidR="00DD7A57" w:rsidRPr="00474820" w:rsidRDefault="00DD7A57" w:rsidP="00DD7A57">
            <w:pPr>
              <w:rPr>
                <w:rFonts w:cs="Arial"/>
                <w:bCs/>
              </w:rPr>
            </w:pPr>
          </w:p>
        </w:tc>
        <w:tc>
          <w:tcPr>
            <w:tcW w:w="2052" w:type="dxa"/>
          </w:tcPr>
          <w:p w14:paraId="7F99E5A1" w14:textId="77777777" w:rsidR="00DD7A57" w:rsidRPr="00474820" w:rsidRDefault="00DD7A57" w:rsidP="00474820">
            <w:pPr>
              <w:spacing w:line="276" w:lineRule="auto"/>
              <w:rPr>
                <w:rFonts w:eastAsiaTheme="minorEastAsia"/>
              </w:rPr>
            </w:pPr>
            <w:r w:rsidRPr="00474820">
              <w:rPr>
                <w:rFonts w:eastAsiaTheme="minorEastAsia"/>
              </w:rPr>
              <w:t>Winter concert</w:t>
            </w:r>
          </w:p>
        </w:tc>
        <w:tc>
          <w:tcPr>
            <w:tcW w:w="1324" w:type="dxa"/>
          </w:tcPr>
          <w:p w14:paraId="239880BD" w14:textId="19956E9B" w:rsidR="00DD7A57" w:rsidRPr="00474820" w:rsidRDefault="00DD7A57" w:rsidP="00474820">
            <w:pPr>
              <w:spacing w:line="276" w:lineRule="auto"/>
              <w:rPr>
                <w:rFonts w:eastAsiaTheme="minorEastAsia"/>
              </w:rPr>
            </w:pPr>
            <w:r w:rsidRPr="00474820">
              <w:rPr>
                <w:rFonts w:eastAsiaTheme="minorEastAsia"/>
              </w:rPr>
              <w:t>Friday</w:t>
            </w:r>
          </w:p>
        </w:tc>
        <w:tc>
          <w:tcPr>
            <w:tcW w:w="1248" w:type="dxa"/>
          </w:tcPr>
          <w:p w14:paraId="4993B4B1" w14:textId="517DEC91" w:rsidR="00DD7A57" w:rsidRPr="00474820" w:rsidRDefault="00DD7A57" w:rsidP="00474820">
            <w:pPr>
              <w:spacing w:line="276" w:lineRule="auto"/>
              <w:rPr>
                <w:rFonts w:eastAsiaTheme="minorEastAsia"/>
              </w:rPr>
            </w:pPr>
            <w:r w:rsidRPr="00474820">
              <w:rPr>
                <w:rFonts w:eastAsiaTheme="minorEastAsia"/>
              </w:rPr>
              <w:t>3.35pm – 7.35pm</w:t>
            </w:r>
          </w:p>
        </w:tc>
        <w:tc>
          <w:tcPr>
            <w:tcW w:w="1615" w:type="dxa"/>
          </w:tcPr>
          <w:p w14:paraId="4E0B4B19" w14:textId="6F5FCEF6" w:rsidR="00DD7A57" w:rsidRPr="00474820" w:rsidRDefault="00DD7A57" w:rsidP="00474820">
            <w:pPr>
              <w:spacing w:line="276" w:lineRule="auto"/>
              <w:rPr>
                <w:rFonts w:eastAsiaTheme="minorEastAsia"/>
              </w:rPr>
            </w:pPr>
            <w:r w:rsidRPr="00474820">
              <w:rPr>
                <w:rFonts w:eastAsiaTheme="minorEastAsia"/>
              </w:rPr>
              <w:t>6 teachers &amp; 3 ES</w:t>
            </w:r>
          </w:p>
        </w:tc>
        <w:tc>
          <w:tcPr>
            <w:tcW w:w="1776" w:type="dxa"/>
          </w:tcPr>
          <w:p w14:paraId="224CD06E" w14:textId="26AE242B" w:rsidR="00DD7A57" w:rsidRPr="00474820" w:rsidRDefault="00DD7A57" w:rsidP="00474820">
            <w:pPr>
              <w:spacing w:line="276" w:lineRule="auto"/>
              <w:rPr>
                <w:rFonts w:eastAsiaTheme="minorEastAsia"/>
              </w:rPr>
            </w:pPr>
            <w:r w:rsidRPr="00474820">
              <w:rPr>
                <w:rFonts w:eastAsiaTheme="minorEastAsia"/>
              </w:rPr>
              <w:t>Up to 6 hours rehearsal time per IMT</w:t>
            </w:r>
            <w:r w:rsidR="00FA09A1" w:rsidRPr="00474820">
              <w:rPr>
                <w:rFonts w:eastAsiaTheme="minorEastAsia"/>
              </w:rPr>
              <w:t xml:space="preserve"> in addition to the event</w:t>
            </w:r>
            <w:r w:rsidR="006C477A" w:rsidRPr="00474820">
              <w:rPr>
                <w:rFonts w:eastAsiaTheme="minorEastAsia"/>
              </w:rPr>
              <w:t>.</w:t>
            </w:r>
          </w:p>
          <w:p w14:paraId="01AE4829" w14:textId="77777777" w:rsidR="00FA09A1" w:rsidRPr="00474820" w:rsidRDefault="00FA09A1" w:rsidP="00474820">
            <w:pPr>
              <w:spacing w:line="276" w:lineRule="auto"/>
              <w:rPr>
                <w:rFonts w:eastAsiaTheme="minorEastAsia"/>
              </w:rPr>
            </w:pPr>
          </w:p>
          <w:p w14:paraId="77E4D756" w14:textId="74657513" w:rsidR="00DD7A57" w:rsidRPr="00474820" w:rsidRDefault="00DD7A57" w:rsidP="00474820">
            <w:pPr>
              <w:spacing w:line="276" w:lineRule="auto"/>
              <w:rPr>
                <w:rFonts w:eastAsiaTheme="minorEastAsia"/>
              </w:rPr>
            </w:pPr>
            <w:r w:rsidRPr="00474820">
              <w:rPr>
                <w:rFonts w:eastAsiaTheme="minorEastAsia"/>
              </w:rPr>
              <w:t>4 hours per teacher on the night</w:t>
            </w:r>
          </w:p>
          <w:p w14:paraId="2125F41B" w14:textId="4F7D527C" w:rsidR="00DD7A57" w:rsidRPr="00474820" w:rsidRDefault="00DD7A57" w:rsidP="00474820">
            <w:pPr>
              <w:spacing w:line="276" w:lineRule="auto"/>
              <w:rPr>
                <w:rFonts w:eastAsiaTheme="minorEastAsia"/>
              </w:rPr>
            </w:pPr>
            <w:r w:rsidRPr="00474820">
              <w:rPr>
                <w:rFonts w:eastAsiaTheme="minorEastAsia"/>
              </w:rPr>
              <w:t>4 hours per ES on the night (depending on normal attendance)</w:t>
            </w:r>
          </w:p>
        </w:tc>
      </w:tr>
      <w:tr w:rsidR="0021562A" w:rsidRPr="00474820" w14:paraId="4B34C386" w14:textId="77777777" w:rsidTr="31657622">
        <w:tc>
          <w:tcPr>
            <w:tcW w:w="1227" w:type="dxa"/>
            <w:vMerge w:val="restart"/>
          </w:tcPr>
          <w:p w14:paraId="089F4958" w14:textId="77777777" w:rsidR="0021562A" w:rsidRPr="00474820" w:rsidRDefault="0021562A" w:rsidP="00474820">
            <w:pPr>
              <w:spacing w:line="276" w:lineRule="auto"/>
              <w:rPr>
                <w:rFonts w:eastAsiaTheme="minorEastAsia"/>
              </w:rPr>
            </w:pPr>
            <w:r w:rsidRPr="00474820">
              <w:rPr>
                <w:rFonts w:eastAsiaTheme="minorEastAsia"/>
              </w:rPr>
              <w:t>Term three:</w:t>
            </w:r>
          </w:p>
          <w:p w14:paraId="61CD71BC" w14:textId="77777777" w:rsidR="0021562A" w:rsidRPr="00474820" w:rsidRDefault="0021562A" w:rsidP="00474820">
            <w:pPr>
              <w:spacing w:line="276" w:lineRule="auto"/>
              <w:rPr>
                <w:rFonts w:eastAsiaTheme="minorEastAsia"/>
              </w:rPr>
            </w:pPr>
          </w:p>
        </w:tc>
        <w:tc>
          <w:tcPr>
            <w:tcW w:w="2052" w:type="dxa"/>
          </w:tcPr>
          <w:p w14:paraId="21911F0D" w14:textId="77777777" w:rsidR="0021562A" w:rsidRPr="00474820" w:rsidRDefault="0021562A" w:rsidP="00474820">
            <w:pPr>
              <w:spacing w:line="276" w:lineRule="auto"/>
              <w:rPr>
                <w:rFonts w:eastAsiaTheme="minorEastAsia"/>
              </w:rPr>
            </w:pPr>
            <w:r w:rsidRPr="00474820">
              <w:rPr>
                <w:rFonts w:eastAsiaTheme="minorEastAsia"/>
              </w:rPr>
              <w:t>Parent teacher interviews^</w:t>
            </w:r>
          </w:p>
        </w:tc>
        <w:tc>
          <w:tcPr>
            <w:tcW w:w="1324" w:type="dxa"/>
          </w:tcPr>
          <w:p w14:paraId="09DFA21A" w14:textId="6D429981" w:rsidR="0021562A" w:rsidRPr="00474820" w:rsidRDefault="0021562A" w:rsidP="00474820">
            <w:pPr>
              <w:spacing w:line="276" w:lineRule="auto"/>
              <w:rPr>
                <w:rFonts w:eastAsiaTheme="minorEastAsia"/>
              </w:rPr>
            </w:pPr>
            <w:r w:rsidRPr="00474820">
              <w:rPr>
                <w:rFonts w:eastAsiaTheme="minorEastAsia"/>
              </w:rPr>
              <w:t>Thursday</w:t>
            </w:r>
          </w:p>
        </w:tc>
        <w:tc>
          <w:tcPr>
            <w:tcW w:w="1248" w:type="dxa"/>
          </w:tcPr>
          <w:p w14:paraId="746EE5E8" w14:textId="17E1022F" w:rsidR="0021562A" w:rsidRPr="00474820" w:rsidRDefault="0021562A" w:rsidP="00474820">
            <w:pPr>
              <w:spacing w:line="276" w:lineRule="auto"/>
              <w:rPr>
                <w:rFonts w:eastAsiaTheme="minorEastAsia"/>
              </w:rPr>
            </w:pPr>
            <w:r w:rsidRPr="00474820">
              <w:rPr>
                <w:rFonts w:eastAsiaTheme="minorEastAsia"/>
              </w:rPr>
              <w:t>11 am – 8 pm</w:t>
            </w:r>
          </w:p>
        </w:tc>
        <w:tc>
          <w:tcPr>
            <w:tcW w:w="1615" w:type="dxa"/>
          </w:tcPr>
          <w:p w14:paraId="576102D3" w14:textId="11B55447" w:rsidR="0021562A" w:rsidRPr="00474820" w:rsidRDefault="0021562A" w:rsidP="00474820">
            <w:pPr>
              <w:spacing w:line="276" w:lineRule="auto"/>
              <w:rPr>
                <w:rFonts w:eastAsiaTheme="minorEastAsia"/>
              </w:rPr>
            </w:pPr>
            <w:r w:rsidRPr="00474820">
              <w:rPr>
                <w:rFonts w:eastAsiaTheme="minorEastAsia"/>
              </w:rPr>
              <w:t>All teachers</w:t>
            </w:r>
          </w:p>
        </w:tc>
        <w:tc>
          <w:tcPr>
            <w:tcW w:w="1776" w:type="dxa"/>
          </w:tcPr>
          <w:p w14:paraId="3FB62EF8" w14:textId="40A022D0" w:rsidR="0021562A" w:rsidRPr="00474820" w:rsidRDefault="0021562A" w:rsidP="00474820">
            <w:pPr>
              <w:spacing w:line="276" w:lineRule="auto"/>
              <w:rPr>
                <w:rFonts w:eastAsiaTheme="minorEastAsia"/>
              </w:rPr>
            </w:pPr>
            <w:r w:rsidRPr="00474820">
              <w:rPr>
                <w:rFonts w:eastAsiaTheme="minorEastAsia"/>
              </w:rPr>
              <w:t>1 hour. Attendance on day is shifted to 11 am - 8 pm.  No classes run.</w:t>
            </w:r>
          </w:p>
        </w:tc>
      </w:tr>
      <w:tr w:rsidR="0021562A" w:rsidRPr="00474820" w14:paraId="7296745A" w14:textId="77777777" w:rsidTr="31657622">
        <w:tc>
          <w:tcPr>
            <w:tcW w:w="1227" w:type="dxa"/>
            <w:vMerge/>
          </w:tcPr>
          <w:p w14:paraId="423DC6F1" w14:textId="77777777" w:rsidR="0021562A" w:rsidRPr="00474820" w:rsidRDefault="0021562A" w:rsidP="0021562A">
            <w:pPr>
              <w:rPr>
                <w:rFonts w:cs="Arial"/>
                <w:bCs/>
              </w:rPr>
            </w:pPr>
          </w:p>
        </w:tc>
        <w:tc>
          <w:tcPr>
            <w:tcW w:w="2052" w:type="dxa"/>
          </w:tcPr>
          <w:p w14:paraId="5705EE88" w14:textId="77777777" w:rsidR="0021562A" w:rsidRPr="00474820" w:rsidRDefault="0021562A" w:rsidP="00474820">
            <w:pPr>
              <w:spacing w:line="276" w:lineRule="auto"/>
              <w:rPr>
                <w:rFonts w:eastAsiaTheme="minorEastAsia"/>
              </w:rPr>
            </w:pPr>
            <w:r w:rsidRPr="00474820">
              <w:rPr>
                <w:rFonts w:eastAsiaTheme="minorEastAsia"/>
              </w:rPr>
              <w:t>Subject and Careers Expo</w:t>
            </w:r>
          </w:p>
        </w:tc>
        <w:tc>
          <w:tcPr>
            <w:tcW w:w="1324" w:type="dxa"/>
          </w:tcPr>
          <w:p w14:paraId="5761AB47" w14:textId="11A6A24B" w:rsidR="0021562A" w:rsidRPr="00474820" w:rsidRDefault="006C477A" w:rsidP="00474820">
            <w:pPr>
              <w:spacing w:line="276" w:lineRule="auto"/>
              <w:rPr>
                <w:rFonts w:eastAsiaTheme="minorEastAsia"/>
              </w:rPr>
            </w:pPr>
            <w:r w:rsidRPr="00474820">
              <w:rPr>
                <w:rFonts w:eastAsiaTheme="minorEastAsia"/>
              </w:rPr>
              <w:t>Wednesday</w:t>
            </w:r>
          </w:p>
        </w:tc>
        <w:tc>
          <w:tcPr>
            <w:tcW w:w="1248" w:type="dxa"/>
          </w:tcPr>
          <w:p w14:paraId="79658B6D" w14:textId="3D3D30E1" w:rsidR="0021562A" w:rsidRPr="00474820" w:rsidRDefault="00864D0A" w:rsidP="00474820">
            <w:pPr>
              <w:spacing w:line="276" w:lineRule="auto"/>
              <w:rPr>
                <w:rFonts w:eastAsiaTheme="minorEastAsia"/>
              </w:rPr>
            </w:pPr>
            <w:r w:rsidRPr="00474820">
              <w:rPr>
                <w:rFonts w:eastAsiaTheme="minorEastAsia"/>
              </w:rPr>
              <w:t>4.35 – 8.35 pm</w:t>
            </w:r>
          </w:p>
        </w:tc>
        <w:tc>
          <w:tcPr>
            <w:tcW w:w="1615" w:type="dxa"/>
          </w:tcPr>
          <w:p w14:paraId="199CAF3A" w14:textId="01D8E8BF" w:rsidR="0021562A" w:rsidRPr="00474820" w:rsidRDefault="0021562A" w:rsidP="00474820">
            <w:pPr>
              <w:spacing w:line="276" w:lineRule="auto"/>
              <w:rPr>
                <w:rFonts w:eastAsiaTheme="minorEastAsia"/>
              </w:rPr>
            </w:pPr>
            <w:r w:rsidRPr="00474820">
              <w:rPr>
                <w:rFonts w:eastAsiaTheme="minorEastAsia"/>
              </w:rPr>
              <w:t>10 teachers &amp; 2 ES</w:t>
            </w:r>
          </w:p>
        </w:tc>
        <w:tc>
          <w:tcPr>
            <w:tcW w:w="1776" w:type="dxa"/>
          </w:tcPr>
          <w:p w14:paraId="2AFAF30D" w14:textId="77777777" w:rsidR="0021562A" w:rsidRPr="00474820" w:rsidRDefault="0021562A" w:rsidP="00474820">
            <w:pPr>
              <w:spacing w:line="276" w:lineRule="auto"/>
              <w:rPr>
                <w:rFonts w:eastAsiaTheme="minorEastAsia"/>
              </w:rPr>
            </w:pPr>
            <w:r w:rsidRPr="00474820">
              <w:rPr>
                <w:rFonts w:eastAsiaTheme="minorEastAsia"/>
              </w:rPr>
              <w:t>4 hours per teacher</w:t>
            </w:r>
          </w:p>
          <w:p w14:paraId="784B0F4A" w14:textId="069530F0" w:rsidR="0021562A" w:rsidRPr="00474820" w:rsidRDefault="00FA09A1" w:rsidP="00474820">
            <w:pPr>
              <w:spacing w:line="276" w:lineRule="auto"/>
              <w:rPr>
                <w:rFonts w:eastAsiaTheme="minorEastAsia"/>
              </w:rPr>
            </w:pPr>
            <w:r w:rsidRPr="00474820">
              <w:rPr>
                <w:rFonts w:eastAsiaTheme="minorEastAsia"/>
              </w:rPr>
              <w:t>Approx 4 or 5</w:t>
            </w:r>
            <w:r w:rsidR="0021562A" w:rsidRPr="00474820">
              <w:rPr>
                <w:rFonts w:eastAsiaTheme="minorEastAsia"/>
              </w:rPr>
              <w:t xml:space="preserve"> hours per ES</w:t>
            </w:r>
            <w:r w:rsidR="00D57D0C" w:rsidRPr="00474820">
              <w:rPr>
                <w:rFonts w:eastAsiaTheme="minorEastAsia"/>
              </w:rPr>
              <w:t xml:space="preserve"> (depending on normal attendance)</w:t>
            </w:r>
          </w:p>
        </w:tc>
      </w:tr>
      <w:tr w:rsidR="0021562A" w:rsidRPr="00474820" w14:paraId="772B5013" w14:textId="77777777" w:rsidTr="31657622">
        <w:tc>
          <w:tcPr>
            <w:tcW w:w="1227" w:type="dxa"/>
            <w:vMerge/>
          </w:tcPr>
          <w:p w14:paraId="10FAA53F" w14:textId="77777777" w:rsidR="0021562A" w:rsidRPr="00474820" w:rsidRDefault="0021562A" w:rsidP="0021562A">
            <w:pPr>
              <w:rPr>
                <w:rFonts w:cs="Arial"/>
                <w:bCs/>
              </w:rPr>
            </w:pPr>
          </w:p>
        </w:tc>
        <w:tc>
          <w:tcPr>
            <w:tcW w:w="2052" w:type="dxa"/>
          </w:tcPr>
          <w:p w14:paraId="7AA221CC" w14:textId="77777777" w:rsidR="0021562A" w:rsidRPr="00474820" w:rsidRDefault="0021562A" w:rsidP="00474820">
            <w:pPr>
              <w:spacing w:line="276" w:lineRule="auto"/>
              <w:rPr>
                <w:rFonts w:eastAsiaTheme="minorEastAsia"/>
              </w:rPr>
            </w:pPr>
            <w:r w:rsidRPr="00474820">
              <w:rPr>
                <w:rFonts w:eastAsiaTheme="minorEastAsia"/>
              </w:rPr>
              <w:t xml:space="preserve">Inter-school debating </w:t>
            </w:r>
          </w:p>
        </w:tc>
        <w:tc>
          <w:tcPr>
            <w:tcW w:w="1324" w:type="dxa"/>
          </w:tcPr>
          <w:p w14:paraId="20A3E629" w14:textId="25E0DD75" w:rsidR="0021562A" w:rsidRPr="00474820" w:rsidRDefault="00DA0AD4" w:rsidP="00474820">
            <w:pPr>
              <w:spacing w:line="276" w:lineRule="auto"/>
              <w:rPr>
                <w:rFonts w:eastAsiaTheme="minorEastAsia"/>
              </w:rPr>
            </w:pPr>
            <w:r w:rsidRPr="00474820">
              <w:rPr>
                <w:rFonts w:eastAsiaTheme="minorEastAsia"/>
              </w:rPr>
              <w:t>Day to be determined</w:t>
            </w:r>
          </w:p>
        </w:tc>
        <w:tc>
          <w:tcPr>
            <w:tcW w:w="1248" w:type="dxa"/>
          </w:tcPr>
          <w:p w14:paraId="7700C06F" w14:textId="2B6CB02D" w:rsidR="0021562A" w:rsidRPr="00474820" w:rsidRDefault="00DA0AD4" w:rsidP="00474820">
            <w:pPr>
              <w:spacing w:line="276" w:lineRule="auto"/>
              <w:rPr>
                <w:rFonts w:eastAsiaTheme="minorEastAsia"/>
              </w:rPr>
            </w:pPr>
            <w:r w:rsidRPr="00474820">
              <w:rPr>
                <w:rFonts w:eastAsiaTheme="minorEastAsia"/>
              </w:rPr>
              <w:t xml:space="preserve">Debating to be finished by </w:t>
            </w:r>
            <w:r w:rsidR="00885650" w:rsidRPr="00474820">
              <w:rPr>
                <w:rFonts w:eastAsiaTheme="minorEastAsia"/>
              </w:rPr>
              <w:t>6 pm</w:t>
            </w:r>
          </w:p>
        </w:tc>
        <w:tc>
          <w:tcPr>
            <w:tcW w:w="1615" w:type="dxa"/>
          </w:tcPr>
          <w:p w14:paraId="38F78CFD" w14:textId="7259B850" w:rsidR="0021562A" w:rsidRPr="00474820" w:rsidRDefault="0021562A" w:rsidP="00474820">
            <w:pPr>
              <w:spacing w:line="276" w:lineRule="auto"/>
              <w:rPr>
                <w:rFonts w:eastAsiaTheme="minorEastAsia"/>
              </w:rPr>
            </w:pPr>
            <w:r w:rsidRPr="00474820">
              <w:rPr>
                <w:rFonts w:eastAsiaTheme="minorEastAsia"/>
              </w:rPr>
              <w:t>1 teacher</w:t>
            </w:r>
          </w:p>
        </w:tc>
        <w:tc>
          <w:tcPr>
            <w:tcW w:w="1776" w:type="dxa"/>
          </w:tcPr>
          <w:p w14:paraId="0BE8A5BF" w14:textId="0831E9A4" w:rsidR="0021562A" w:rsidRPr="00474820" w:rsidRDefault="00885650" w:rsidP="00474820">
            <w:pPr>
              <w:spacing w:line="276" w:lineRule="auto"/>
              <w:rPr>
                <w:rFonts w:eastAsiaTheme="minorEastAsia"/>
              </w:rPr>
            </w:pPr>
            <w:r w:rsidRPr="00474820">
              <w:rPr>
                <w:rFonts w:eastAsiaTheme="minorEastAsia"/>
              </w:rPr>
              <w:t>2 hours 25 minutes maximum</w:t>
            </w:r>
            <w:r w:rsidR="00CC4035" w:rsidRPr="00474820">
              <w:rPr>
                <w:rFonts w:eastAsiaTheme="minorEastAsia"/>
              </w:rPr>
              <w:t>. Confirmed once day and date known</w:t>
            </w:r>
          </w:p>
        </w:tc>
      </w:tr>
      <w:tr w:rsidR="00CC4035" w:rsidRPr="00474820" w14:paraId="3A903596" w14:textId="77777777" w:rsidTr="31657622">
        <w:tc>
          <w:tcPr>
            <w:tcW w:w="1227" w:type="dxa"/>
          </w:tcPr>
          <w:p w14:paraId="53ABD1E0" w14:textId="77777777" w:rsidR="00CC4035" w:rsidRPr="00474820" w:rsidRDefault="00CC4035" w:rsidP="00474820">
            <w:pPr>
              <w:spacing w:line="276" w:lineRule="auto"/>
              <w:rPr>
                <w:rFonts w:eastAsiaTheme="minorEastAsia"/>
              </w:rPr>
            </w:pPr>
          </w:p>
        </w:tc>
        <w:tc>
          <w:tcPr>
            <w:tcW w:w="2052" w:type="dxa"/>
          </w:tcPr>
          <w:p w14:paraId="019F6AA7" w14:textId="77777777" w:rsidR="00CC4035" w:rsidRPr="00474820" w:rsidRDefault="00CC4035" w:rsidP="00474820">
            <w:pPr>
              <w:spacing w:line="276" w:lineRule="auto"/>
              <w:rPr>
                <w:rFonts w:eastAsiaTheme="minorEastAsia"/>
              </w:rPr>
            </w:pPr>
            <w:r w:rsidRPr="00474820">
              <w:rPr>
                <w:rFonts w:eastAsiaTheme="minorEastAsia"/>
              </w:rPr>
              <w:t>VCE Outdoor Ed Camp</w:t>
            </w:r>
          </w:p>
          <w:p w14:paraId="5BCB27D6" w14:textId="7DDCE0D0" w:rsidR="00CC4035" w:rsidRPr="00474820" w:rsidRDefault="00CC4035" w:rsidP="00474820">
            <w:pPr>
              <w:spacing w:line="276" w:lineRule="auto"/>
              <w:rPr>
                <w:rFonts w:eastAsiaTheme="minorEastAsia"/>
              </w:rPr>
            </w:pPr>
            <w:r w:rsidRPr="00474820">
              <w:rPr>
                <w:rFonts w:eastAsiaTheme="minorEastAsia"/>
              </w:rPr>
              <w:t>(3 days)</w:t>
            </w:r>
          </w:p>
        </w:tc>
        <w:tc>
          <w:tcPr>
            <w:tcW w:w="1324" w:type="dxa"/>
          </w:tcPr>
          <w:p w14:paraId="2B0A32B9" w14:textId="10E47963" w:rsidR="00CC4035" w:rsidRPr="00474820" w:rsidRDefault="00CC4035" w:rsidP="00474820">
            <w:pPr>
              <w:spacing w:line="276" w:lineRule="auto"/>
              <w:rPr>
                <w:rFonts w:eastAsiaTheme="minorEastAsia"/>
              </w:rPr>
            </w:pPr>
            <w:r w:rsidRPr="00474820">
              <w:rPr>
                <w:rFonts w:eastAsiaTheme="minorEastAsia"/>
              </w:rPr>
              <w:t>Tuesday, Wednesday and Thursday</w:t>
            </w:r>
          </w:p>
        </w:tc>
        <w:tc>
          <w:tcPr>
            <w:tcW w:w="1248" w:type="dxa"/>
          </w:tcPr>
          <w:p w14:paraId="073C809A" w14:textId="28118EED" w:rsidR="00CC4035" w:rsidRPr="00474820" w:rsidRDefault="00CC4035" w:rsidP="00474820">
            <w:pPr>
              <w:spacing w:line="276" w:lineRule="auto"/>
              <w:rPr>
                <w:rFonts w:eastAsiaTheme="minorEastAsia"/>
              </w:rPr>
            </w:pPr>
            <w:r w:rsidRPr="00474820">
              <w:rPr>
                <w:rFonts w:eastAsiaTheme="minorEastAsia"/>
              </w:rPr>
              <w:t>3 days, 2 nights</w:t>
            </w:r>
          </w:p>
        </w:tc>
        <w:tc>
          <w:tcPr>
            <w:tcW w:w="1615" w:type="dxa"/>
          </w:tcPr>
          <w:p w14:paraId="1BC42C2A" w14:textId="1DA97A29" w:rsidR="00CC4035" w:rsidRPr="00474820" w:rsidRDefault="00CC4035" w:rsidP="00474820">
            <w:pPr>
              <w:spacing w:line="276" w:lineRule="auto"/>
              <w:rPr>
                <w:rFonts w:eastAsiaTheme="minorEastAsia"/>
              </w:rPr>
            </w:pPr>
            <w:r w:rsidRPr="00474820">
              <w:rPr>
                <w:rFonts w:eastAsiaTheme="minorEastAsia"/>
              </w:rPr>
              <w:t xml:space="preserve">2 teachers and 1 ES </w:t>
            </w:r>
          </w:p>
        </w:tc>
        <w:tc>
          <w:tcPr>
            <w:tcW w:w="1776" w:type="dxa"/>
          </w:tcPr>
          <w:p w14:paraId="4FDF0A05" w14:textId="4C4E5AAF" w:rsidR="00CC4035" w:rsidRPr="00474820" w:rsidRDefault="11316121" w:rsidP="00474820">
            <w:pPr>
              <w:spacing w:line="276" w:lineRule="auto"/>
              <w:rPr>
                <w:rFonts w:eastAsiaTheme="minorEastAsia"/>
              </w:rPr>
            </w:pPr>
            <w:r w:rsidRPr="00474820">
              <w:rPr>
                <w:rFonts w:eastAsiaTheme="minorEastAsia"/>
              </w:rPr>
              <w:t>16</w:t>
            </w:r>
            <w:r w:rsidR="00CC4035" w:rsidRPr="00474820">
              <w:rPr>
                <w:rFonts w:eastAsiaTheme="minorEastAsia"/>
              </w:rPr>
              <w:t xml:space="preserve"> hours maximum per teacher and ES member (actual roster required)</w:t>
            </w:r>
            <w:r w:rsidR="75A95DAC" w:rsidRPr="00474820">
              <w:rPr>
                <w:rFonts w:eastAsiaTheme="minorEastAsia"/>
              </w:rPr>
              <w:t xml:space="preserve"> plus overnight payment</w:t>
            </w:r>
          </w:p>
        </w:tc>
      </w:tr>
      <w:tr w:rsidR="0021562A" w:rsidRPr="00474820" w14:paraId="2638336B" w14:textId="77777777" w:rsidTr="31657622">
        <w:tc>
          <w:tcPr>
            <w:tcW w:w="1227" w:type="dxa"/>
          </w:tcPr>
          <w:p w14:paraId="4964982E" w14:textId="77777777" w:rsidR="0021562A" w:rsidRPr="00474820" w:rsidRDefault="0021562A" w:rsidP="00474820">
            <w:pPr>
              <w:spacing w:line="276" w:lineRule="auto"/>
              <w:rPr>
                <w:rFonts w:eastAsiaTheme="minorEastAsia"/>
              </w:rPr>
            </w:pPr>
            <w:r w:rsidRPr="00474820">
              <w:rPr>
                <w:rFonts w:eastAsiaTheme="minorEastAsia"/>
              </w:rPr>
              <w:t>Term four:</w:t>
            </w:r>
          </w:p>
          <w:p w14:paraId="332EEAA3" w14:textId="77777777" w:rsidR="0021562A" w:rsidRPr="00474820" w:rsidRDefault="0021562A" w:rsidP="00474820">
            <w:pPr>
              <w:spacing w:line="276" w:lineRule="auto"/>
              <w:rPr>
                <w:rFonts w:eastAsiaTheme="minorEastAsia"/>
              </w:rPr>
            </w:pPr>
          </w:p>
        </w:tc>
        <w:tc>
          <w:tcPr>
            <w:tcW w:w="2052" w:type="dxa"/>
          </w:tcPr>
          <w:p w14:paraId="29EC4575" w14:textId="77777777" w:rsidR="0021562A" w:rsidRPr="00474820" w:rsidRDefault="0021562A" w:rsidP="00474820">
            <w:pPr>
              <w:spacing w:line="276" w:lineRule="auto"/>
              <w:rPr>
                <w:rFonts w:eastAsiaTheme="minorEastAsia"/>
              </w:rPr>
            </w:pPr>
            <w:r w:rsidRPr="00474820">
              <w:rPr>
                <w:rFonts w:eastAsiaTheme="minorEastAsia"/>
              </w:rPr>
              <w:t>Year 12 Graduation</w:t>
            </w:r>
          </w:p>
          <w:p w14:paraId="683175F7" w14:textId="77777777" w:rsidR="0021562A" w:rsidRPr="00474820" w:rsidRDefault="0021562A" w:rsidP="00474820">
            <w:pPr>
              <w:spacing w:line="276" w:lineRule="auto"/>
              <w:rPr>
                <w:rFonts w:eastAsiaTheme="minorEastAsia"/>
              </w:rPr>
            </w:pPr>
          </w:p>
        </w:tc>
        <w:tc>
          <w:tcPr>
            <w:tcW w:w="1324" w:type="dxa"/>
          </w:tcPr>
          <w:p w14:paraId="6B4707E0" w14:textId="60227422" w:rsidR="0021562A" w:rsidRPr="00474820" w:rsidRDefault="00CC4035" w:rsidP="00474820">
            <w:pPr>
              <w:spacing w:line="276" w:lineRule="auto"/>
              <w:rPr>
                <w:rFonts w:eastAsiaTheme="minorEastAsia"/>
              </w:rPr>
            </w:pPr>
            <w:r w:rsidRPr="00474820">
              <w:rPr>
                <w:rFonts w:eastAsiaTheme="minorEastAsia"/>
              </w:rPr>
              <w:t>Monday</w:t>
            </w:r>
          </w:p>
        </w:tc>
        <w:tc>
          <w:tcPr>
            <w:tcW w:w="1248" w:type="dxa"/>
          </w:tcPr>
          <w:p w14:paraId="73CF6860" w14:textId="263CFE30" w:rsidR="0021562A" w:rsidRPr="00474820" w:rsidRDefault="0098794A" w:rsidP="00474820">
            <w:pPr>
              <w:spacing w:line="276" w:lineRule="auto"/>
              <w:rPr>
                <w:rFonts w:eastAsiaTheme="minorEastAsia"/>
              </w:rPr>
            </w:pPr>
            <w:r w:rsidRPr="00474820">
              <w:rPr>
                <w:rFonts w:eastAsiaTheme="minorEastAsia"/>
              </w:rPr>
              <w:t xml:space="preserve">3.35 – 6.35 pm (Ceremony from </w:t>
            </w:r>
            <w:r w:rsidR="00BB6234" w:rsidRPr="00474820">
              <w:rPr>
                <w:rFonts w:eastAsiaTheme="minorEastAsia"/>
              </w:rPr>
              <w:t>4.35)</w:t>
            </w:r>
          </w:p>
        </w:tc>
        <w:tc>
          <w:tcPr>
            <w:tcW w:w="1615" w:type="dxa"/>
          </w:tcPr>
          <w:p w14:paraId="4C87641D" w14:textId="393CB55C" w:rsidR="0021562A" w:rsidRPr="00474820" w:rsidRDefault="0021562A" w:rsidP="00474820">
            <w:pPr>
              <w:spacing w:line="276" w:lineRule="auto"/>
              <w:rPr>
                <w:rFonts w:eastAsiaTheme="minorEastAsia"/>
              </w:rPr>
            </w:pPr>
            <w:r w:rsidRPr="00474820">
              <w:rPr>
                <w:rFonts w:eastAsiaTheme="minorEastAsia"/>
              </w:rPr>
              <w:t>6 teachers &amp; 2 ES*</w:t>
            </w:r>
            <w:r w:rsidR="007A52EE">
              <w:rPr>
                <w:rFonts w:eastAsiaTheme="minorEastAsia"/>
              </w:rPr>
              <w:t>*</w:t>
            </w:r>
          </w:p>
        </w:tc>
        <w:tc>
          <w:tcPr>
            <w:tcW w:w="1776" w:type="dxa"/>
          </w:tcPr>
          <w:p w14:paraId="01188F25" w14:textId="40B663F3" w:rsidR="0021562A" w:rsidRPr="00474820" w:rsidRDefault="0021562A" w:rsidP="00474820">
            <w:pPr>
              <w:spacing w:line="276" w:lineRule="auto"/>
              <w:rPr>
                <w:rFonts w:eastAsiaTheme="minorEastAsia"/>
              </w:rPr>
            </w:pPr>
            <w:r w:rsidRPr="00474820">
              <w:rPr>
                <w:rFonts w:eastAsiaTheme="minorEastAsia"/>
              </w:rPr>
              <w:t>3 hours</w:t>
            </w:r>
            <w:r w:rsidR="00BB6234" w:rsidRPr="00474820">
              <w:rPr>
                <w:rFonts w:eastAsiaTheme="minorEastAsia"/>
              </w:rPr>
              <w:t xml:space="preserve"> for teachers</w:t>
            </w:r>
            <w:r w:rsidR="002D3BB2" w:rsidRPr="00474820">
              <w:rPr>
                <w:rFonts w:eastAsiaTheme="minorEastAsia"/>
              </w:rPr>
              <w:t xml:space="preserve"> or 3 hours for ES depending on normal attendance</w:t>
            </w:r>
            <w:r w:rsidR="00BB6234" w:rsidRPr="00474820">
              <w:rPr>
                <w:rFonts w:eastAsiaTheme="minorEastAsia"/>
              </w:rPr>
              <w:t xml:space="preserve"> </w:t>
            </w:r>
          </w:p>
        </w:tc>
      </w:tr>
      <w:tr w:rsidR="007064D2" w:rsidRPr="00474820" w14:paraId="364ED6F8" w14:textId="77777777" w:rsidTr="31657622">
        <w:tc>
          <w:tcPr>
            <w:tcW w:w="1227" w:type="dxa"/>
          </w:tcPr>
          <w:p w14:paraId="55195375" w14:textId="77777777" w:rsidR="007064D2" w:rsidRPr="00474820" w:rsidRDefault="007064D2" w:rsidP="00474820">
            <w:pPr>
              <w:spacing w:line="276" w:lineRule="auto"/>
              <w:rPr>
                <w:rFonts w:eastAsiaTheme="minorEastAsia"/>
              </w:rPr>
            </w:pPr>
          </w:p>
        </w:tc>
        <w:tc>
          <w:tcPr>
            <w:tcW w:w="2052" w:type="dxa"/>
          </w:tcPr>
          <w:p w14:paraId="47A38EB3" w14:textId="77777777" w:rsidR="007064D2" w:rsidRPr="00474820" w:rsidRDefault="007064D2" w:rsidP="00474820">
            <w:pPr>
              <w:spacing w:line="276" w:lineRule="auto"/>
              <w:rPr>
                <w:rFonts w:eastAsiaTheme="minorEastAsia"/>
              </w:rPr>
            </w:pPr>
            <w:r w:rsidRPr="00474820">
              <w:rPr>
                <w:rFonts w:eastAsiaTheme="minorEastAsia"/>
              </w:rPr>
              <w:t>Summer concert</w:t>
            </w:r>
          </w:p>
        </w:tc>
        <w:tc>
          <w:tcPr>
            <w:tcW w:w="1324" w:type="dxa"/>
          </w:tcPr>
          <w:p w14:paraId="3E965C9C" w14:textId="3A6C469C" w:rsidR="007064D2" w:rsidRPr="00474820" w:rsidRDefault="007064D2" w:rsidP="00474820">
            <w:pPr>
              <w:spacing w:line="276" w:lineRule="auto"/>
              <w:rPr>
                <w:rFonts w:eastAsiaTheme="minorEastAsia"/>
              </w:rPr>
            </w:pPr>
            <w:r w:rsidRPr="00474820">
              <w:rPr>
                <w:rFonts w:eastAsiaTheme="minorEastAsia"/>
              </w:rPr>
              <w:t>Friday</w:t>
            </w:r>
          </w:p>
        </w:tc>
        <w:tc>
          <w:tcPr>
            <w:tcW w:w="1248" w:type="dxa"/>
          </w:tcPr>
          <w:p w14:paraId="78669840" w14:textId="66DD8EF6" w:rsidR="007064D2" w:rsidRPr="00474820" w:rsidRDefault="007064D2" w:rsidP="00474820">
            <w:pPr>
              <w:spacing w:line="276" w:lineRule="auto"/>
              <w:rPr>
                <w:rFonts w:eastAsiaTheme="minorEastAsia"/>
              </w:rPr>
            </w:pPr>
            <w:r w:rsidRPr="00474820">
              <w:rPr>
                <w:rFonts w:eastAsiaTheme="minorEastAsia"/>
              </w:rPr>
              <w:t>3.35pm – 7.35pm</w:t>
            </w:r>
          </w:p>
        </w:tc>
        <w:tc>
          <w:tcPr>
            <w:tcW w:w="1615" w:type="dxa"/>
          </w:tcPr>
          <w:p w14:paraId="68A64D6E" w14:textId="2CBBC976" w:rsidR="007064D2" w:rsidRPr="00474820" w:rsidRDefault="007064D2" w:rsidP="00474820">
            <w:pPr>
              <w:spacing w:line="276" w:lineRule="auto"/>
              <w:rPr>
                <w:rFonts w:eastAsiaTheme="minorEastAsia"/>
              </w:rPr>
            </w:pPr>
            <w:r w:rsidRPr="00474820">
              <w:rPr>
                <w:rFonts w:eastAsiaTheme="minorEastAsia"/>
              </w:rPr>
              <w:t>6 teachers &amp; 3 ES</w:t>
            </w:r>
          </w:p>
        </w:tc>
        <w:tc>
          <w:tcPr>
            <w:tcW w:w="1776" w:type="dxa"/>
          </w:tcPr>
          <w:p w14:paraId="1B065D99" w14:textId="7C5CCF7B" w:rsidR="007064D2" w:rsidRPr="00474820" w:rsidRDefault="007064D2" w:rsidP="00474820">
            <w:pPr>
              <w:spacing w:line="276" w:lineRule="auto"/>
              <w:rPr>
                <w:rFonts w:eastAsiaTheme="minorEastAsia"/>
              </w:rPr>
            </w:pPr>
            <w:r w:rsidRPr="00474820">
              <w:rPr>
                <w:rFonts w:eastAsiaTheme="minorEastAsia"/>
              </w:rPr>
              <w:t>Up to 6 hours rehearsal time per IMT</w:t>
            </w:r>
            <w:r w:rsidR="00FA09A1" w:rsidRPr="00474820">
              <w:rPr>
                <w:rFonts w:eastAsiaTheme="minorEastAsia"/>
              </w:rPr>
              <w:t xml:space="preserve"> in addition to the event.</w:t>
            </w:r>
          </w:p>
          <w:p w14:paraId="5E4172B5" w14:textId="77777777" w:rsidR="007064D2" w:rsidRPr="00474820" w:rsidRDefault="007064D2" w:rsidP="00474820">
            <w:pPr>
              <w:spacing w:line="276" w:lineRule="auto"/>
              <w:rPr>
                <w:rFonts w:eastAsiaTheme="minorEastAsia"/>
              </w:rPr>
            </w:pPr>
            <w:r w:rsidRPr="00474820">
              <w:rPr>
                <w:rFonts w:eastAsiaTheme="minorEastAsia"/>
              </w:rPr>
              <w:t>4 hours per teacher on the night</w:t>
            </w:r>
          </w:p>
          <w:p w14:paraId="1BAC2687" w14:textId="55CF9494" w:rsidR="007064D2" w:rsidRPr="00474820" w:rsidRDefault="007064D2" w:rsidP="00474820">
            <w:pPr>
              <w:spacing w:line="276" w:lineRule="auto"/>
              <w:rPr>
                <w:rFonts w:eastAsiaTheme="minorEastAsia"/>
              </w:rPr>
            </w:pPr>
            <w:r w:rsidRPr="00474820">
              <w:rPr>
                <w:rFonts w:eastAsiaTheme="minorEastAsia"/>
              </w:rPr>
              <w:t>4 hours per ES on the night (depending on normal attendance)</w:t>
            </w:r>
          </w:p>
        </w:tc>
      </w:tr>
      <w:tr w:rsidR="0021562A" w:rsidRPr="00474820" w14:paraId="331A6A1C" w14:textId="77777777" w:rsidTr="31657622">
        <w:tc>
          <w:tcPr>
            <w:tcW w:w="1227" w:type="dxa"/>
          </w:tcPr>
          <w:p w14:paraId="0999BE57" w14:textId="77777777" w:rsidR="0021562A" w:rsidRPr="00474820" w:rsidRDefault="0021562A" w:rsidP="00474820">
            <w:pPr>
              <w:spacing w:line="276" w:lineRule="auto"/>
              <w:rPr>
                <w:rFonts w:eastAsiaTheme="minorEastAsia"/>
              </w:rPr>
            </w:pPr>
            <w:r w:rsidRPr="00474820">
              <w:rPr>
                <w:rFonts w:eastAsiaTheme="minorEastAsia"/>
              </w:rPr>
              <w:t>All year</w:t>
            </w:r>
          </w:p>
        </w:tc>
        <w:tc>
          <w:tcPr>
            <w:tcW w:w="2052" w:type="dxa"/>
          </w:tcPr>
          <w:p w14:paraId="6A27C5B4" w14:textId="77777777" w:rsidR="0021562A" w:rsidRPr="00474820" w:rsidRDefault="0021562A" w:rsidP="00474820">
            <w:pPr>
              <w:spacing w:line="276" w:lineRule="auto"/>
              <w:rPr>
                <w:rFonts w:eastAsiaTheme="minorEastAsia"/>
              </w:rPr>
            </w:pPr>
            <w:r w:rsidRPr="00474820">
              <w:rPr>
                <w:rFonts w:eastAsiaTheme="minorEastAsia"/>
              </w:rPr>
              <w:t>Regional and state level sporting competition – staff supervision</w:t>
            </w:r>
          </w:p>
        </w:tc>
        <w:tc>
          <w:tcPr>
            <w:tcW w:w="1324" w:type="dxa"/>
          </w:tcPr>
          <w:p w14:paraId="0834C25B" w14:textId="77777777" w:rsidR="0021562A" w:rsidRPr="00474820" w:rsidRDefault="0021562A" w:rsidP="00474820">
            <w:pPr>
              <w:spacing w:line="276" w:lineRule="auto"/>
              <w:rPr>
                <w:rFonts w:eastAsiaTheme="minorEastAsia"/>
              </w:rPr>
            </w:pPr>
          </w:p>
        </w:tc>
        <w:tc>
          <w:tcPr>
            <w:tcW w:w="1248" w:type="dxa"/>
          </w:tcPr>
          <w:p w14:paraId="2CAEB8D7" w14:textId="4746F513" w:rsidR="0021562A" w:rsidRPr="00474820" w:rsidRDefault="0021562A" w:rsidP="00474820">
            <w:pPr>
              <w:spacing w:line="276" w:lineRule="auto"/>
              <w:rPr>
                <w:rFonts w:eastAsiaTheme="minorEastAsia"/>
              </w:rPr>
            </w:pPr>
          </w:p>
        </w:tc>
        <w:tc>
          <w:tcPr>
            <w:tcW w:w="1615" w:type="dxa"/>
          </w:tcPr>
          <w:p w14:paraId="12D869C7" w14:textId="40F25B8B" w:rsidR="0021562A" w:rsidRPr="00474820" w:rsidRDefault="0021562A" w:rsidP="00474820">
            <w:pPr>
              <w:spacing w:line="276" w:lineRule="auto"/>
              <w:rPr>
                <w:rFonts w:eastAsiaTheme="minorEastAsia"/>
              </w:rPr>
            </w:pPr>
            <w:r w:rsidRPr="00474820">
              <w:rPr>
                <w:rFonts w:eastAsiaTheme="minorEastAsia"/>
              </w:rPr>
              <w:t>As required</w:t>
            </w:r>
          </w:p>
        </w:tc>
        <w:tc>
          <w:tcPr>
            <w:tcW w:w="1776" w:type="dxa"/>
          </w:tcPr>
          <w:p w14:paraId="135EB38A" w14:textId="31EF43AC" w:rsidR="0021562A" w:rsidRPr="00474820" w:rsidRDefault="0021562A" w:rsidP="00474820">
            <w:pPr>
              <w:spacing w:line="276" w:lineRule="auto"/>
              <w:rPr>
                <w:rFonts w:eastAsiaTheme="minorEastAsia"/>
              </w:rPr>
            </w:pPr>
            <w:r w:rsidRPr="00474820">
              <w:rPr>
                <w:rFonts w:eastAsiaTheme="minorEastAsia"/>
              </w:rPr>
              <w:t>To be confirmed and included in consultative committee minutes</w:t>
            </w:r>
            <w:r w:rsidR="570C8018" w:rsidRPr="00474820">
              <w:rPr>
                <w:rFonts w:eastAsiaTheme="minorEastAsia"/>
              </w:rPr>
              <w:t xml:space="preserve"> once dates and times are known</w:t>
            </w:r>
          </w:p>
        </w:tc>
      </w:tr>
    </w:tbl>
    <w:p w14:paraId="176577C3" w14:textId="77777777" w:rsidR="00D62DD2" w:rsidRPr="00474820" w:rsidRDefault="00D62DD2">
      <w:pPr>
        <w:spacing w:after="0"/>
        <w:rPr>
          <w:rFonts w:eastAsiaTheme="minorEastAsia"/>
        </w:rPr>
      </w:pPr>
    </w:p>
    <w:p w14:paraId="69AE915C" w14:textId="20188116" w:rsidR="007A52EE" w:rsidRPr="00474820" w:rsidRDefault="0187C476" w:rsidP="007A52EE">
      <w:pPr>
        <w:spacing w:after="0"/>
        <w:rPr>
          <w:rFonts w:eastAsiaTheme="minorEastAsia"/>
        </w:rPr>
      </w:pPr>
      <w:r w:rsidRPr="00474820">
        <w:rPr>
          <w:rFonts w:eastAsiaTheme="minorEastAsia"/>
        </w:rPr>
        <w:t xml:space="preserve">* </w:t>
      </w:r>
      <w:r w:rsidR="007A52EE">
        <w:rPr>
          <w:rFonts w:eastAsiaTheme="minorEastAsia"/>
        </w:rPr>
        <w:t xml:space="preserve">Given that ES attendance varies, it is vital to calculate each ES accrual individually to ensure all extra working hours are compensated with </w:t>
      </w:r>
      <w:r w:rsidR="00C95E42">
        <w:rPr>
          <w:rFonts w:eastAsiaTheme="minorEastAsia"/>
        </w:rPr>
        <w:t>TIL</w:t>
      </w:r>
      <w:r w:rsidR="007A52EE">
        <w:rPr>
          <w:rFonts w:eastAsiaTheme="minorEastAsia"/>
        </w:rPr>
        <w:t xml:space="preserve">. </w:t>
      </w:r>
    </w:p>
    <w:p w14:paraId="41F56AB4" w14:textId="196EB478" w:rsidR="00D62DD2" w:rsidRDefault="0187C476" w:rsidP="5490AC76">
      <w:pPr>
        <w:spacing w:after="0"/>
        <w:rPr>
          <w:rFonts w:eastAsiaTheme="minorEastAsia"/>
        </w:rPr>
      </w:pPr>
      <w:r w:rsidRPr="5490AC76">
        <w:rPr>
          <w:rFonts w:eastAsiaTheme="minorEastAsia"/>
        </w:rPr>
        <w:t>^ Time</w:t>
      </w:r>
      <w:r w:rsidR="2D3966E8" w:rsidRPr="5490AC76">
        <w:rPr>
          <w:rFonts w:eastAsiaTheme="minorEastAsia"/>
        </w:rPr>
        <w:t xml:space="preserve"> </w:t>
      </w:r>
      <w:r w:rsidRPr="5490AC76">
        <w:rPr>
          <w:rFonts w:eastAsiaTheme="minorEastAsia"/>
        </w:rPr>
        <w:t>in</w:t>
      </w:r>
      <w:r w:rsidR="2D3966E8" w:rsidRPr="5490AC76">
        <w:rPr>
          <w:rFonts w:eastAsiaTheme="minorEastAsia"/>
        </w:rPr>
        <w:t xml:space="preserve"> </w:t>
      </w:r>
      <w:r w:rsidRPr="5490AC76">
        <w:rPr>
          <w:rFonts w:eastAsiaTheme="minorEastAsia"/>
        </w:rPr>
        <w:t xml:space="preserve">lieu accrued for attendance at </w:t>
      </w:r>
      <w:r w:rsidR="570C8018" w:rsidRPr="5490AC76">
        <w:rPr>
          <w:rFonts w:eastAsiaTheme="minorEastAsia"/>
        </w:rPr>
        <w:t>parent teacher interviews</w:t>
      </w:r>
      <w:r w:rsidRPr="5490AC76">
        <w:rPr>
          <w:rFonts w:eastAsiaTheme="minorEastAsia"/>
        </w:rPr>
        <w:t xml:space="preserve"> is acquitted by </w:t>
      </w:r>
      <w:r w:rsidR="53E3D824" w:rsidRPr="5490AC76">
        <w:rPr>
          <w:rFonts w:eastAsiaTheme="minorEastAsia"/>
        </w:rPr>
        <w:t>shifting the attendance on the day, and by</w:t>
      </w:r>
      <w:r w:rsidR="79464590" w:rsidRPr="5490AC76">
        <w:rPr>
          <w:rFonts w:eastAsiaTheme="minorEastAsia"/>
        </w:rPr>
        <w:t xml:space="preserve"> releasing teachers from duty for the Tuesday meeting</w:t>
      </w:r>
      <w:r w:rsidR="5A2B56DE" w:rsidRPr="5490AC76">
        <w:rPr>
          <w:rFonts w:eastAsiaTheme="minorEastAsia"/>
        </w:rPr>
        <w:t xml:space="preserve">. The Wednesday meeting is also </w:t>
      </w:r>
      <w:r w:rsidRPr="5490AC76">
        <w:rPr>
          <w:rFonts w:eastAsiaTheme="minorEastAsia"/>
        </w:rPr>
        <w:t>cancel</w:t>
      </w:r>
      <w:r w:rsidR="330D1D1A" w:rsidRPr="5490AC76">
        <w:rPr>
          <w:rFonts w:eastAsiaTheme="minorEastAsia"/>
        </w:rPr>
        <w:t>l</w:t>
      </w:r>
      <w:r w:rsidR="5A2B56DE" w:rsidRPr="5490AC76">
        <w:rPr>
          <w:rFonts w:eastAsiaTheme="minorEastAsia"/>
        </w:rPr>
        <w:t>ed</w:t>
      </w:r>
      <w:r w:rsidR="2E3EF7D2" w:rsidRPr="5490AC76">
        <w:rPr>
          <w:rFonts w:eastAsiaTheme="minorEastAsia"/>
        </w:rPr>
        <w:t xml:space="preserve"> </w:t>
      </w:r>
      <w:r w:rsidR="5A2B56DE" w:rsidRPr="5490AC76">
        <w:rPr>
          <w:rFonts w:eastAsiaTheme="minorEastAsia"/>
        </w:rPr>
        <w:t>but teachers are s</w:t>
      </w:r>
      <w:r w:rsidR="630BC9A5" w:rsidRPr="5490AC76">
        <w:rPr>
          <w:rFonts w:eastAsiaTheme="minorEastAsia"/>
        </w:rPr>
        <w:t>til</w:t>
      </w:r>
      <w:r w:rsidR="5A2B56DE" w:rsidRPr="5490AC76">
        <w:rPr>
          <w:rFonts w:eastAsiaTheme="minorEastAsia"/>
        </w:rPr>
        <w:t xml:space="preserve">l required to be </w:t>
      </w:r>
      <w:r w:rsidR="3E29FFD2" w:rsidRPr="5490AC76">
        <w:rPr>
          <w:rFonts w:eastAsiaTheme="minorEastAsia"/>
        </w:rPr>
        <w:t xml:space="preserve">in </w:t>
      </w:r>
      <w:r w:rsidRPr="5490AC76">
        <w:rPr>
          <w:rFonts w:eastAsiaTheme="minorEastAsia"/>
        </w:rPr>
        <w:t>attendance</w:t>
      </w:r>
      <w:r w:rsidR="3E29FFD2" w:rsidRPr="5490AC76">
        <w:rPr>
          <w:rFonts w:eastAsiaTheme="minorEastAsia"/>
        </w:rPr>
        <w:t xml:space="preserve"> on that day</w:t>
      </w:r>
      <w:r w:rsidR="117A6F83" w:rsidRPr="5490AC76">
        <w:rPr>
          <w:rFonts w:eastAsiaTheme="minorEastAsia"/>
        </w:rPr>
        <w:t>.</w:t>
      </w:r>
    </w:p>
    <w:p w14:paraId="7F8A973E" w14:textId="3D2D1087" w:rsidR="00412640" w:rsidRPr="00474820" w:rsidRDefault="00412640" w:rsidP="3007A2DA">
      <w:pPr>
        <w:spacing w:after="0"/>
        <w:rPr>
          <w:rFonts w:eastAsiaTheme="minorEastAsia"/>
        </w:rPr>
      </w:pPr>
      <w:r w:rsidRPr="3007A2DA">
        <w:rPr>
          <w:rFonts w:eastAsiaTheme="minorEastAsia"/>
        </w:rPr>
        <w:t>I</w:t>
      </w:r>
      <w:r w:rsidR="00B06677" w:rsidRPr="3007A2DA">
        <w:rPr>
          <w:rFonts w:eastAsiaTheme="minorEastAsia"/>
        </w:rPr>
        <w:t>f some</w:t>
      </w:r>
      <w:r w:rsidRPr="3007A2DA">
        <w:rPr>
          <w:rFonts w:eastAsiaTheme="minorEastAsia"/>
        </w:rPr>
        <w:t xml:space="preserve"> ES are required on this day to support teachers </w:t>
      </w:r>
      <w:r w:rsidR="00B06677" w:rsidRPr="3007A2DA">
        <w:rPr>
          <w:rFonts w:eastAsiaTheme="minorEastAsia"/>
        </w:rPr>
        <w:t xml:space="preserve">and this results in them working outside their hours of work then they will accrue </w:t>
      </w:r>
      <w:r w:rsidR="00C95E42">
        <w:rPr>
          <w:rFonts w:eastAsiaTheme="minorEastAsia"/>
        </w:rPr>
        <w:t>TIL</w:t>
      </w:r>
      <w:r w:rsidR="00B06677" w:rsidRPr="3007A2DA">
        <w:rPr>
          <w:rFonts w:eastAsiaTheme="minorEastAsia"/>
        </w:rPr>
        <w:t>.</w:t>
      </w:r>
    </w:p>
    <w:p w14:paraId="133D68F3" w14:textId="77777777" w:rsidR="007A52EE" w:rsidRPr="00474820" w:rsidRDefault="0041033B" w:rsidP="007A52EE">
      <w:pPr>
        <w:spacing w:after="0"/>
        <w:rPr>
          <w:rFonts w:eastAsiaTheme="minorEastAsia"/>
        </w:rPr>
      </w:pPr>
      <w:r>
        <w:rPr>
          <w:rFonts w:eastAsiaTheme="minorEastAsia"/>
        </w:rPr>
        <w:t>**</w:t>
      </w:r>
      <w:r w:rsidR="00D56F06">
        <w:rPr>
          <w:rFonts w:eastAsiaTheme="minorEastAsia"/>
        </w:rPr>
        <w:t xml:space="preserve"> </w:t>
      </w:r>
      <w:r w:rsidR="007A52EE" w:rsidRPr="00474820">
        <w:rPr>
          <w:rFonts w:eastAsiaTheme="minorEastAsia"/>
        </w:rPr>
        <w:t>Other staff interested in attending the Year 12 graduation will not be required to perform duties</w:t>
      </w:r>
    </w:p>
    <w:p w14:paraId="66F49BDA" w14:textId="53350D52" w:rsidR="31657622" w:rsidRPr="00474820" w:rsidRDefault="31657622">
      <w:pPr>
        <w:spacing w:after="0"/>
        <w:rPr>
          <w:rFonts w:eastAsiaTheme="minorEastAsia"/>
        </w:rPr>
      </w:pPr>
    </w:p>
    <w:p w14:paraId="10E9319D" w14:textId="70F1E4AD" w:rsidR="00CA5B75" w:rsidRPr="00474820" w:rsidRDefault="00CA5B75">
      <w:pPr>
        <w:spacing w:after="0"/>
        <w:rPr>
          <w:rFonts w:eastAsiaTheme="minorEastAsia"/>
        </w:rPr>
      </w:pPr>
    </w:p>
    <w:p w14:paraId="7A3268FD" w14:textId="4A23C5AA" w:rsidR="00A53656" w:rsidRPr="00474820" w:rsidRDefault="00A53656">
      <w:pPr>
        <w:pStyle w:val="ListParagraph"/>
        <w:spacing w:after="240"/>
        <w:ind w:left="714"/>
        <w:rPr>
          <w:rFonts w:eastAsiaTheme="minorEastAsia"/>
        </w:rPr>
      </w:pPr>
    </w:p>
    <w:p w14:paraId="05694568" w14:textId="68487F00" w:rsidR="004E57F2" w:rsidRPr="00474820" w:rsidRDefault="4ADC2820">
      <w:pPr>
        <w:pStyle w:val="ListParagraph"/>
        <w:numPr>
          <w:ilvl w:val="0"/>
          <w:numId w:val="26"/>
        </w:numPr>
        <w:rPr>
          <w:rFonts w:eastAsiaTheme="minorEastAsia"/>
          <w:b/>
          <w:bCs/>
        </w:rPr>
      </w:pPr>
      <w:r w:rsidRPr="00474820">
        <w:rPr>
          <w:rFonts w:eastAsiaTheme="minorEastAsia"/>
          <w:b/>
          <w:bCs/>
        </w:rPr>
        <w:t>Time</w:t>
      </w:r>
      <w:r w:rsidR="7CBF28AC" w:rsidRPr="00474820">
        <w:rPr>
          <w:rFonts w:eastAsiaTheme="minorEastAsia"/>
          <w:b/>
          <w:bCs/>
        </w:rPr>
        <w:t>-</w:t>
      </w:r>
      <w:r w:rsidRPr="00474820">
        <w:rPr>
          <w:rFonts w:eastAsiaTheme="minorEastAsia"/>
          <w:b/>
          <w:bCs/>
        </w:rPr>
        <w:t>in</w:t>
      </w:r>
      <w:r w:rsidR="7CBF28AC" w:rsidRPr="00474820">
        <w:rPr>
          <w:rFonts w:eastAsiaTheme="minorEastAsia"/>
          <w:b/>
          <w:bCs/>
        </w:rPr>
        <w:t>-l</w:t>
      </w:r>
      <w:r w:rsidRPr="00474820">
        <w:rPr>
          <w:rFonts w:eastAsiaTheme="minorEastAsia"/>
          <w:b/>
          <w:bCs/>
        </w:rPr>
        <w:t>ieu</w:t>
      </w:r>
      <w:r w:rsidR="254778D6" w:rsidRPr="00474820">
        <w:rPr>
          <w:rFonts w:eastAsiaTheme="minorEastAsia"/>
          <w:b/>
          <w:bCs/>
        </w:rPr>
        <w:t xml:space="preserve"> </w:t>
      </w:r>
      <w:r w:rsidR="2E8381D3" w:rsidRPr="00474820">
        <w:rPr>
          <w:rFonts w:eastAsiaTheme="minorEastAsia"/>
          <w:b/>
          <w:bCs/>
        </w:rPr>
        <w:t xml:space="preserve">– </w:t>
      </w:r>
      <w:r w:rsidR="254778D6" w:rsidRPr="00474820">
        <w:rPr>
          <w:rFonts w:eastAsiaTheme="minorEastAsia"/>
          <w:b/>
          <w:bCs/>
        </w:rPr>
        <w:t>acquittal</w:t>
      </w:r>
    </w:p>
    <w:p w14:paraId="1BBBC656" w14:textId="7CFF170B" w:rsidR="00EE27B4" w:rsidRPr="00474820" w:rsidRDefault="4ADC2820">
      <w:pPr>
        <w:contextualSpacing/>
        <w:rPr>
          <w:rFonts w:eastAsiaTheme="minorEastAsia"/>
        </w:rPr>
      </w:pPr>
      <w:r w:rsidRPr="00474820">
        <w:rPr>
          <w:rFonts w:eastAsiaTheme="minorEastAsia"/>
        </w:rPr>
        <w:t>Time</w:t>
      </w:r>
      <w:r w:rsidR="7D153263" w:rsidRPr="00474820">
        <w:rPr>
          <w:rFonts w:eastAsiaTheme="minorEastAsia"/>
        </w:rPr>
        <w:t xml:space="preserve"> </w:t>
      </w:r>
      <w:r w:rsidRPr="00474820">
        <w:rPr>
          <w:rFonts w:eastAsiaTheme="minorEastAsia"/>
        </w:rPr>
        <w:t>in</w:t>
      </w:r>
      <w:r w:rsidR="7D153263" w:rsidRPr="00474820">
        <w:rPr>
          <w:rFonts w:eastAsiaTheme="minorEastAsia"/>
        </w:rPr>
        <w:t xml:space="preserve"> </w:t>
      </w:r>
      <w:r w:rsidR="5529A85C" w:rsidRPr="00474820">
        <w:rPr>
          <w:rFonts w:eastAsiaTheme="minorEastAsia"/>
        </w:rPr>
        <w:t>l</w:t>
      </w:r>
      <w:r w:rsidRPr="00474820">
        <w:rPr>
          <w:rFonts w:eastAsiaTheme="minorEastAsia"/>
        </w:rPr>
        <w:t>ieu</w:t>
      </w:r>
      <w:r w:rsidR="42D3552C" w:rsidRPr="00474820">
        <w:rPr>
          <w:rFonts w:eastAsiaTheme="minorEastAsia"/>
        </w:rPr>
        <w:t xml:space="preserve"> accrued for</w:t>
      </w:r>
      <w:r w:rsidR="2573CAC1" w:rsidRPr="00474820">
        <w:rPr>
          <w:rFonts w:eastAsiaTheme="minorEastAsia"/>
        </w:rPr>
        <w:t xml:space="preserve"> </w:t>
      </w:r>
      <w:r w:rsidR="5C359506" w:rsidRPr="00474820">
        <w:rPr>
          <w:rFonts w:eastAsiaTheme="minorEastAsia"/>
        </w:rPr>
        <w:t xml:space="preserve">attendance at </w:t>
      </w:r>
      <w:r w:rsidR="0044685B">
        <w:rPr>
          <w:rFonts w:eastAsiaTheme="minorEastAsia"/>
        </w:rPr>
        <w:t>parent teacher interviews</w:t>
      </w:r>
      <w:r w:rsidR="67D9AC12" w:rsidRPr="00474820">
        <w:rPr>
          <w:rFonts w:eastAsiaTheme="minorEastAsia"/>
        </w:rPr>
        <w:t xml:space="preserve"> </w:t>
      </w:r>
      <w:r w:rsidR="5C359506" w:rsidRPr="00474820">
        <w:rPr>
          <w:rFonts w:eastAsiaTheme="minorEastAsia"/>
        </w:rPr>
        <w:t xml:space="preserve">is acquitted by varying attendance for the remainder of the </w:t>
      </w:r>
      <w:r w:rsidR="0D96CFB0" w:rsidRPr="00474820">
        <w:rPr>
          <w:rFonts w:eastAsiaTheme="minorEastAsia"/>
        </w:rPr>
        <w:t>week</w:t>
      </w:r>
      <w:r w:rsidR="3CAD5F83" w:rsidRPr="00474820">
        <w:rPr>
          <w:rFonts w:eastAsiaTheme="minorEastAsia"/>
        </w:rPr>
        <w:t xml:space="preserve"> – </w:t>
      </w:r>
      <w:r w:rsidR="07CCCB3C" w:rsidRPr="00474820">
        <w:rPr>
          <w:rFonts w:eastAsiaTheme="minorEastAsia"/>
        </w:rPr>
        <w:t>i.e.,</w:t>
      </w:r>
      <w:r w:rsidR="3CAD5F83" w:rsidRPr="00474820">
        <w:rPr>
          <w:rFonts w:eastAsiaTheme="minorEastAsia"/>
        </w:rPr>
        <w:t xml:space="preserve"> </w:t>
      </w:r>
      <w:r w:rsidR="7D3C6A39" w:rsidRPr="00474820">
        <w:rPr>
          <w:rFonts w:eastAsiaTheme="minorEastAsia"/>
        </w:rPr>
        <w:t xml:space="preserve">shifting attendance time on the day of the conferences and </w:t>
      </w:r>
      <w:r w:rsidR="40F7946F" w:rsidRPr="00474820">
        <w:rPr>
          <w:rFonts w:eastAsiaTheme="minorEastAsia"/>
        </w:rPr>
        <w:t xml:space="preserve">reducing the number of meetings held that week.  </w:t>
      </w:r>
      <w:r w:rsidR="40D04344" w:rsidRPr="00474820">
        <w:rPr>
          <w:rFonts w:eastAsiaTheme="minorEastAsia"/>
        </w:rPr>
        <w:t xml:space="preserve"> </w:t>
      </w:r>
    </w:p>
    <w:p w14:paraId="1C45B27D" w14:textId="77777777" w:rsidR="005A76F5" w:rsidRPr="00474820" w:rsidRDefault="005A76F5">
      <w:pPr>
        <w:contextualSpacing/>
        <w:rPr>
          <w:rFonts w:eastAsiaTheme="minorEastAsia"/>
        </w:rPr>
      </w:pPr>
    </w:p>
    <w:p w14:paraId="161E76BF" w14:textId="255F5CD5" w:rsidR="00B92068" w:rsidRPr="00474820" w:rsidRDefault="13AA86A9">
      <w:pPr>
        <w:contextualSpacing/>
        <w:rPr>
          <w:rFonts w:eastAsiaTheme="minorEastAsia"/>
        </w:rPr>
      </w:pPr>
      <w:r w:rsidRPr="00474820">
        <w:rPr>
          <w:rFonts w:eastAsiaTheme="minorEastAsia"/>
        </w:rPr>
        <w:t>Teachers and ES staff with accrued time</w:t>
      </w:r>
      <w:r w:rsidR="7D153263" w:rsidRPr="00474820">
        <w:rPr>
          <w:rFonts w:eastAsiaTheme="minorEastAsia"/>
        </w:rPr>
        <w:t xml:space="preserve"> </w:t>
      </w:r>
      <w:r w:rsidRPr="00474820">
        <w:rPr>
          <w:rFonts w:eastAsiaTheme="minorEastAsia"/>
        </w:rPr>
        <w:t>in</w:t>
      </w:r>
      <w:r w:rsidR="7D153263" w:rsidRPr="00474820">
        <w:rPr>
          <w:rFonts w:eastAsiaTheme="minorEastAsia"/>
        </w:rPr>
        <w:t xml:space="preserve"> </w:t>
      </w:r>
      <w:r w:rsidRPr="00474820">
        <w:rPr>
          <w:rFonts w:eastAsiaTheme="minorEastAsia"/>
        </w:rPr>
        <w:t xml:space="preserve">lieu in relation to other structured school activities, such as camps, parent information BBQ, etc. can apply to </w:t>
      </w:r>
      <w:bookmarkStart w:id="3" w:name="_Hlk111648035"/>
      <w:r w:rsidRPr="00474820">
        <w:rPr>
          <w:rFonts w:eastAsiaTheme="minorEastAsia"/>
        </w:rPr>
        <w:t>take accrued time</w:t>
      </w:r>
      <w:r w:rsidR="7D153263" w:rsidRPr="00474820">
        <w:rPr>
          <w:rFonts w:eastAsiaTheme="minorEastAsia"/>
        </w:rPr>
        <w:t xml:space="preserve"> </w:t>
      </w:r>
      <w:r w:rsidRPr="00474820">
        <w:rPr>
          <w:rFonts w:eastAsiaTheme="minorEastAsia"/>
        </w:rPr>
        <w:t>in</w:t>
      </w:r>
      <w:r w:rsidR="7D153263" w:rsidRPr="00474820">
        <w:rPr>
          <w:rFonts w:eastAsiaTheme="minorEastAsia"/>
        </w:rPr>
        <w:t xml:space="preserve"> </w:t>
      </w:r>
      <w:r w:rsidRPr="00474820">
        <w:rPr>
          <w:rFonts w:eastAsiaTheme="minorEastAsia"/>
        </w:rPr>
        <w:t xml:space="preserve">lieu </w:t>
      </w:r>
      <w:bookmarkEnd w:id="3"/>
      <w:r w:rsidRPr="00474820">
        <w:rPr>
          <w:rFonts w:eastAsiaTheme="minorEastAsia"/>
        </w:rPr>
        <w:t xml:space="preserve">or seek payment by following the requirements set out in the VGSA 2022 clause 24(8) and (9). </w:t>
      </w:r>
    </w:p>
    <w:p w14:paraId="1D44B0B6" w14:textId="77777777" w:rsidR="005A76F5" w:rsidRPr="00474820" w:rsidRDefault="005A76F5">
      <w:pPr>
        <w:contextualSpacing/>
        <w:rPr>
          <w:rFonts w:eastAsiaTheme="minorEastAsia"/>
        </w:rPr>
      </w:pPr>
    </w:p>
    <w:p w14:paraId="28CDA096" w14:textId="5E7CB96A" w:rsidR="00B92068" w:rsidRPr="00474820" w:rsidRDefault="4422C93A">
      <w:pPr>
        <w:contextualSpacing/>
        <w:rPr>
          <w:rFonts w:eastAsiaTheme="minorEastAsia"/>
        </w:rPr>
      </w:pPr>
      <w:r w:rsidRPr="00474820">
        <w:rPr>
          <w:rFonts w:eastAsiaTheme="minorEastAsia"/>
        </w:rPr>
        <w:t>For teachers, t</w:t>
      </w:r>
      <w:r w:rsidR="70EFE171" w:rsidRPr="00474820">
        <w:rPr>
          <w:rFonts w:eastAsiaTheme="minorEastAsia"/>
        </w:rPr>
        <w:t>ime</w:t>
      </w:r>
      <w:r w:rsidRPr="00474820">
        <w:rPr>
          <w:rFonts w:eastAsiaTheme="minorEastAsia"/>
        </w:rPr>
        <w:t xml:space="preserve"> </w:t>
      </w:r>
      <w:r w:rsidR="70EFE171" w:rsidRPr="00474820">
        <w:rPr>
          <w:rFonts w:eastAsiaTheme="minorEastAsia"/>
        </w:rPr>
        <w:t>in</w:t>
      </w:r>
      <w:r w:rsidRPr="00474820">
        <w:rPr>
          <w:rFonts w:eastAsiaTheme="minorEastAsia"/>
        </w:rPr>
        <w:t xml:space="preserve"> </w:t>
      </w:r>
      <w:r w:rsidR="13AA86A9" w:rsidRPr="00474820">
        <w:rPr>
          <w:rFonts w:eastAsiaTheme="minorEastAsia"/>
        </w:rPr>
        <w:t>l</w:t>
      </w:r>
      <w:r w:rsidR="70EFE171" w:rsidRPr="00474820">
        <w:rPr>
          <w:rFonts w:eastAsiaTheme="minorEastAsia"/>
        </w:rPr>
        <w:t xml:space="preserve">ieu is to be acquitted at a time that is least disruptive to the educational program, and </w:t>
      </w:r>
      <w:r w:rsidRPr="00474820">
        <w:rPr>
          <w:rFonts w:eastAsiaTheme="minorEastAsia"/>
        </w:rPr>
        <w:t xml:space="preserve">for ES at a time following consideration of the operational needs of the school. Where possible, </w:t>
      </w:r>
      <w:r w:rsidR="00C95E42">
        <w:rPr>
          <w:rFonts w:eastAsiaTheme="minorEastAsia"/>
        </w:rPr>
        <w:t>TIL</w:t>
      </w:r>
      <w:r w:rsidRPr="00474820">
        <w:rPr>
          <w:rFonts w:eastAsiaTheme="minorEastAsia"/>
        </w:rPr>
        <w:t xml:space="preserve"> should be acquitted </w:t>
      </w:r>
      <w:r w:rsidR="70EFE171" w:rsidRPr="00474820">
        <w:rPr>
          <w:rFonts w:eastAsiaTheme="minorEastAsia"/>
        </w:rPr>
        <w:t>at a time that is mutually agreed upon by the teacher</w:t>
      </w:r>
      <w:r w:rsidR="55AE3459" w:rsidRPr="00474820">
        <w:rPr>
          <w:rFonts w:eastAsiaTheme="minorEastAsia"/>
        </w:rPr>
        <w:t xml:space="preserve"> or ES </w:t>
      </w:r>
      <w:r w:rsidR="70EFE171" w:rsidRPr="00474820">
        <w:rPr>
          <w:rFonts w:eastAsiaTheme="minorEastAsia"/>
        </w:rPr>
        <w:t>and principal</w:t>
      </w:r>
      <w:r w:rsidR="55AE3459" w:rsidRPr="00474820">
        <w:rPr>
          <w:rFonts w:eastAsiaTheme="minorEastAsia"/>
        </w:rPr>
        <w:t>.</w:t>
      </w:r>
      <w:r w:rsidR="269F6230" w:rsidRPr="00474820">
        <w:rPr>
          <w:rFonts w:eastAsiaTheme="minorEastAsia"/>
        </w:rPr>
        <w:t xml:space="preserve"> </w:t>
      </w:r>
      <w:r w:rsidR="3DBEF796" w:rsidRPr="00474820">
        <w:rPr>
          <w:rFonts w:eastAsiaTheme="minorEastAsia"/>
        </w:rPr>
        <w:t xml:space="preserve"> </w:t>
      </w:r>
      <w:r w:rsidR="00CA4B0C">
        <w:rPr>
          <w:rFonts w:eastAsiaTheme="minorEastAsia"/>
        </w:rPr>
        <w:t xml:space="preserve">The amount of </w:t>
      </w:r>
      <w:r w:rsidR="00C95E42">
        <w:rPr>
          <w:rFonts w:eastAsiaTheme="minorEastAsia"/>
        </w:rPr>
        <w:t>TIL</w:t>
      </w:r>
      <w:r w:rsidR="00CA4B0C">
        <w:rPr>
          <w:rFonts w:eastAsiaTheme="minorEastAsia"/>
        </w:rPr>
        <w:t xml:space="preserve"> accrued, as well as the method of acquittal, will be agreed before the event takes place.</w:t>
      </w:r>
    </w:p>
    <w:p w14:paraId="2BBC9830" w14:textId="77777777" w:rsidR="005A76F5" w:rsidRPr="00474820" w:rsidRDefault="005A76F5">
      <w:pPr>
        <w:contextualSpacing/>
        <w:rPr>
          <w:rFonts w:eastAsiaTheme="minorEastAsia"/>
        </w:rPr>
      </w:pPr>
    </w:p>
    <w:p w14:paraId="6F87B120" w14:textId="408E9513" w:rsidR="00997772" w:rsidRDefault="6EFD9A02" w:rsidP="5490AC76">
      <w:pPr>
        <w:contextualSpacing/>
        <w:rPr>
          <w:rFonts w:eastAsiaTheme="minorEastAsia"/>
        </w:rPr>
      </w:pPr>
      <w:r w:rsidRPr="5490AC76">
        <w:rPr>
          <w:rFonts w:eastAsiaTheme="minorEastAsia"/>
        </w:rPr>
        <w:t>Where t</w:t>
      </w:r>
      <w:r w:rsidR="55AE3459" w:rsidRPr="5490AC76">
        <w:rPr>
          <w:rFonts w:eastAsiaTheme="minorEastAsia"/>
        </w:rPr>
        <w:t>ime</w:t>
      </w:r>
      <w:r w:rsidR="7D153263" w:rsidRPr="5490AC76">
        <w:rPr>
          <w:rFonts w:eastAsiaTheme="minorEastAsia"/>
        </w:rPr>
        <w:t xml:space="preserve"> </w:t>
      </w:r>
      <w:r w:rsidR="55AE3459" w:rsidRPr="5490AC76">
        <w:rPr>
          <w:rFonts w:eastAsiaTheme="minorEastAsia"/>
        </w:rPr>
        <w:t>in</w:t>
      </w:r>
      <w:r w:rsidR="7D153263" w:rsidRPr="5490AC76">
        <w:rPr>
          <w:rFonts w:eastAsiaTheme="minorEastAsia"/>
        </w:rPr>
        <w:t xml:space="preserve"> </w:t>
      </w:r>
      <w:r w:rsidR="55AE3459" w:rsidRPr="5490AC76">
        <w:rPr>
          <w:rFonts w:eastAsiaTheme="minorEastAsia"/>
        </w:rPr>
        <w:t xml:space="preserve">lieu </w:t>
      </w:r>
      <w:r w:rsidRPr="5490AC76">
        <w:rPr>
          <w:rFonts w:eastAsiaTheme="minorEastAsia"/>
        </w:rPr>
        <w:t>is acquitted without CRT replacement</w:t>
      </w:r>
      <w:r w:rsidR="67D9AC12" w:rsidRPr="5490AC76">
        <w:rPr>
          <w:rFonts w:eastAsiaTheme="minorEastAsia"/>
        </w:rPr>
        <w:t>,</w:t>
      </w:r>
      <w:r w:rsidRPr="5490AC76">
        <w:rPr>
          <w:rFonts w:eastAsiaTheme="minorEastAsia"/>
        </w:rPr>
        <w:t xml:space="preserve"> it will be provided </w:t>
      </w:r>
      <w:r w:rsidR="70EFE171" w:rsidRPr="5490AC76">
        <w:rPr>
          <w:rFonts w:eastAsiaTheme="minorEastAsia"/>
        </w:rPr>
        <w:t xml:space="preserve">at a time where the </w:t>
      </w:r>
      <w:r w:rsidR="0530ABF8" w:rsidRPr="5490AC76">
        <w:rPr>
          <w:rFonts w:eastAsiaTheme="minorEastAsia"/>
        </w:rPr>
        <w:t>staff member</w:t>
      </w:r>
      <w:r w:rsidR="70EFE171" w:rsidRPr="5490AC76">
        <w:rPr>
          <w:rFonts w:eastAsiaTheme="minorEastAsia"/>
        </w:rPr>
        <w:t xml:space="preserve"> does not need to be on site at the school</w:t>
      </w:r>
      <w:r w:rsidR="008A633B" w:rsidRPr="5490AC76">
        <w:rPr>
          <w:rFonts w:eastAsiaTheme="minorEastAsia"/>
        </w:rPr>
        <w:t xml:space="preserve">.  </w:t>
      </w:r>
      <w:r w:rsidR="00E8323B" w:rsidRPr="5490AC76">
        <w:rPr>
          <w:rFonts w:eastAsiaTheme="minorEastAsia"/>
        </w:rPr>
        <w:t>S</w:t>
      </w:r>
      <w:r w:rsidR="55AE3459" w:rsidRPr="5490AC76">
        <w:rPr>
          <w:rFonts w:eastAsiaTheme="minorEastAsia"/>
        </w:rPr>
        <w:t xml:space="preserve">uch </w:t>
      </w:r>
      <w:r w:rsidR="00E8323B" w:rsidRPr="5490AC76">
        <w:rPr>
          <w:rFonts w:eastAsiaTheme="minorEastAsia"/>
        </w:rPr>
        <w:t xml:space="preserve">acquittal, </w:t>
      </w:r>
      <w:r w:rsidR="55AE3459" w:rsidRPr="5490AC76">
        <w:rPr>
          <w:rFonts w:eastAsiaTheme="minorEastAsia"/>
        </w:rPr>
        <w:t>at</w:t>
      </w:r>
      <w:r w:rsidR="70EFE171" w:rsidRPr="5490AC76">
        <w:rPr>
          <w:rFonts w:eastAsiaTheme="minorEastAsia"/>
        </w:rPr>
        <w:t xml:space="preserve"> </w:t>
      </w:r>
      <w:r w:rsidRPr="5490AC76">
        <w:rPr>
          <w:rFonts w:eastAsiaTheme="minorEastAsia"/>
        </w:rPr>
        <w:t>the beginning or end of the school day</w:t>
      </w:r>
      <w:r w:rsidR="004C54F4" w:rsidRPr="5490AC76">
        <w:rPr>
          <w:rFonts w:eastAsiaTheme="minorEastAsia"/>
        </w:rPr>
        <w:t xml:space="preserve">, </w:t>
      </w:r>
      <w:r w:rsidR="008A6866" w:rsidRPr="5490AC76">
        <w:rPr>
          <w:rFonts w:eastAsiaTheme="minorEastAsia"/>
        </w:rPr>
        <w:t>where replacement of the teacher is not required</w:t>
      </w:r>
      <w:r w:rsidR="00A11396" w:rsidRPr="5490AC76">
        <w:rPr>
          <w:rFonts w:eastAsiaTheme="minorEastAsia"/>
        </w:rPr>
        <w:t>, will come from the 8 component</w:t>
      </w:r>
      <w:r w:rsidR="00FD11C5" w:rsidRPr="5490AC76">
        <w:rPr>
          <w:rFonts w:eastAsiaTheme="minorEastAsia"/>
        </w:rPr>
        <w:t xml:space="preserve"> with the teacher’s planning and preparation time preserved for that week</w:t>
      </w:r>
      <w:r w:rsidRPr="5490AC76">
        <w:rPr>
          <w:rFonts w:eastAsiaTheme="minorEastAsia"/>
        </w:rPr>
        <w:t>.</w:t>
      </w:r>
      <w:r w:rsidR="00900A71" w:rsidRPr="5490AC76">
        <w:rPr>
          <w:rFonts w:eastAsiaTheme="minorEastAsia"/>
        </w:rPr>
        <w:t xml:space="preserve">  </w:t>
      </w:r>
      <w:r w:rsidR="00C34EB4" w:rsidRPr="5490AC76">
        <w:rPr>
          <w:rFonts w:eastAsiaTheme="minorEastAsia"/>
        </w:rPr>
        <w:t xml:space="preserve">  </w:t>
      </w:r>
      <w:r w:rsidR="2D3966E8" w:rsidRPr="5490AC76">
        <w:rPr>
          <w:rFonts w:eastAsiaTheme="minorEastAsia"/>
        </w:rPr>
        <w:t>When a s</w:t>
      </w:r>
      <w:r w:rsidR="66395246" w:rsidRPr="5490AC76">
        <w:rPr>
          <w:rFonts w:eastAsiaTheme="minorEastAsia"/>
        </w:rPr>
        <w:t xml:space="preserve">taff </w:t>
      </w:r>
      <w:r w:rsidR="2D3966E8" w:rsidRPr="5490AC76">
        <w:rPr>
          <w:rFonts w:eastAsiaTheme="minorEastAsia"/>
        </w:rPr>
        <w:t xml:space="preserve">member is not required to attend work to perform duties (i.e., </w:t>
      </w:r>
      <w:r w:rsidR="66395246" w:rsidRPr="5490AC76">
        <w:rPr>
          <w:rFonts w:eastAsiaTheme="minorEastAsia"/>
        </w:rPr>
        <w:t xml:space="preserve">acquitting </w:t>
      </w:r>
      <w:r w:rsidR="2D3966E8" w:rsidRPr="5490AC76">
        <w:rPr>
          <w:rFonts w:eastAsiaTheme="minorEastAsia"/>
        </w:rPr>
        <w:t>t</w:t>
      </w:r>
      <w:r w:rsidR="66395246" w:rsidRPr="5490AC76">
        <w:rPr>
          <w:rFonts w:eastAsiaTheme="minorEastAsia"/>
        </w:rPr>
        <w:t xml:space="preserve">ime in </w:t>
      </w:r>
      <w:r w:rsidR="2D3966E8" w:rsidRPr="5490AC76">
        <w:rPr>
          <w:rFonts w:eastAsiaTheme="minorEastAsia"/>
        </w:rPr>
        <w:t>l</w:t>
      </w:r>
      <w:r w:rsidR="66395246" w:rsidRPr="5490AC76">
        <w:rPr>
          <w:rFonts w:eastAsiaTheme="minorEastAsia"/>
        </w:rPr>
        <w:t>ieu</w:t>
      </w:r>
      <w:r w:rsidR="2D3966E8" w:rsidRPr="5490AC76">
        <w:rPr>
          <w:rFonts w:eastAsiaTheme="minorEastAsia"/>
        </w:rPr>
        <w:t>)</w:t>
      </w:r>
      <w:r w:rsidR="66395246" w:rsidRPr="5490AC76">
        <w:rPr>
          <w:rFonts w:eastAsiaTheme="minorEastAsia"/>
        </w:rPr>
        <w:t xml:space="preserve"> </w:t>
      </w:r>
      <w:r w:rsidR="2D3966E8" w:rsidRPr="5490AC76">
        <w:rPr>
          <w:rFonts w:eastAsiaTheme="minorEastAsia"/>
        </w:rPr>
        <w:t xml:space="preserve">they </w:t>
      </w:r>
      <w:r w:rsidR="66395246" w:rsidRPr="5490AC76">
        <w:rPr>
          <w:rFonts w:eastAsiaTheme="minorEastAsia"/>
        </w:rPr>
        <w:t xml:space="preserve">will have the </w:t>
      </w:r>
      <w:r w:rsidR="58CB0F79" w:rsidRPr="5490AC76">
        <w:rPr>
          <w:rFonts w:eastAsiaTheme="minorEastAsia"/>
        </w:rPr>
        <w:t>number</w:t>
      </w:r>
      <w:r w:rsidR="00D9528B" w:rsidRPr="5490AC76">
        <w:rPr>
          <w:rFonts w:eastAsiaTheme="minorEastAsia"/>
        </w:rPr>
        <w:t>/amount</w:t>
      </w:r>
      <w:r w:rsidR="2D3966E8" w:rsidRPr="5490AC76">
        <w:rPr>
          <w:rFonts w:eastAsiaTheme="minorEastAsia"/>
        </w:rPr>
        <w:t xml:space="preserve"> of </w:t>
      </w:r>
      <w:r w:rsidR="66395246" w:rsidRPr="5490AC76">
        <w:rPr>
          <w:rFonts w:eastAsiaTheme="minorEastAsia"/>
        </w:rPr>
        <w:t xml:space="preserve">duties </w:t>
      </w:r>
      <w:r w:rsidR="2D3966E8" w:rsidRPr="5490AC76">
        <w:rPr>
          <w:rFonts w:eastAsiaTheme="minorEastAsia"/>
        </w:rPr>
        <w:t>which are required</w:t>
      </w:r>
      <w:r w:rsidR="00EC3BC2" w:rsidRPr="5490AC76">
        <w:rPr>
          <w:rFonts w:eastAsiaTheme="minorEastAsia"/>
        </w:rPr>
        <w:t xml:space="preserve"> during that week</w:t>
      </w:r>
      <w:r w:rsidR="58CB0F79" w:rsidRPr="5490AC76">
        <w:rPr>
          <w:rFonts w:eastAsiaTheme="minorEastAsia"/>
        </w:rPr>
        <w:t>,</w:t>
      </w:r>
      <w:r w:rsidR="2D3966E8" w:rsidRPr="5490AC76">
        <w:rPr>
          <w:rFonts w:eastAsiaTheme="minorEastAsia"/>
        </w:rPr>
        <w:t xml:space="preserve"> reduced</w:t>
      </w:r>
      <w:r w:rsidR="58CB0F79" w:rsidRPr="5490AC76">
        <w:rPr>
          <w:rFonts w:eastAsiaTheme="minorEastAsia"/>
        </w:rPr>
        <w:t>,</w:t>
      </w:r>
      <w:r w:rsidR="2D3966E8" w:rsidRPr="5490AC76">
        <w:rPr>
          <w:rFonts w:eastAsiaTheme="minorEastAsia"/>
        </w:rPr>
        <w:t xml:space="preserve"> </w:t>
      </w:r>
      <w:r w:rsidR="7C4EE492" w:rsidRPr="5490AC76">
        <w:rPr>
          <w:rFonts w:eastAsiaTheme="minorEastAsia"/>
        </w:rPr>
        <w:t>equivalent</w:t>
      </w:r>
      <w:r w:rsidR="2D3966E8" w:rsidRPr="5490AC76">
        <w:rPr>
          <w:rFonts w:eastAsiaTheme="minorEastAsia"/>
        </w:rPr>
        <w:t xml:space="preserve"> to the </w:t>
      </w:r>
      <w:r w:rsidR="00C95E42" w:rsidRPr="5490AC76">
        <w:rPr>
          <w:rFonts w:eastAsiaTheme="minorEastAsia"/>
        </w:rPr>
        <w:t>TIL</w:t>
      </w:r>
      <w:r w:rsidR="2D3966E8" w:rsidRPr="5490AC76">
        <w:rPr>
          <w:rFonts w:eastAsiaTheme="minorEastAsia"/>
        </w:rPr>
        <w:t xml:space="preserve"> taken. </w:t>
      </w:r>
    </w:p>
    <w:p w14:paraId="409D3882" w14:textId="77777777" w:rsidR="0074562F" w:rsidRDefault="0074562F">
      <w:pPr>
        <w:contextualSpacing/>
        <w:rPr>
          <w:rFonts w:eastAsiaTheme="minorEastAsia"/>
        </w:rPr>
      </w:pPr>
    </w:p>
    <w:p w14:paraId="2E7805B2" w14:textId="2863447F" w:rsidR="001C73F8" w:rsidRPr="00474820" w:rsidRDefault="1EDE02DD">
      <w:pPr>
        <w:pStyle w:val="ListParagraph"/>
        <w:numPr>
          <w:ilvl w:val="0"/>
          <w:numId w:val="26"/>
        </w:numPr>
        <w:rPr>
          <w:rFonts w:eastAsiaTheme="minorEastAsia"/>
        </w:rPr>
      </w:pPr>
      <w:r w:rsidRPr="00474820">
        <w:rPr>
          <w:rFonts w:eastAsiaTheme="minorEastAsia"/>
          <w:b/>
          <w:bCs/>
        </w:rPr>
        <w:t>Teacher Work</w:t>
      </w:r>
      <w:r w:rsidR="75278353" w:rsidRPr="00474820">
        <w:rPr>
          <w:rFonts w:eastAsiaTheme="minorEastAsia"/>
          <w:b/>
          <w:bCs/>
        </w:rPr>
        <w:t xml:space="preserve"> 30 + 8</w:t>
      </w:r>
      <w:r w:rsidRPr="00474820">
        <w:rPr>
          <w:rFonts w:eastAsiaTheme="minorEastAsia"/>
          <w:b/>
          <w:bCs/>
        </w:rPr>
        <w:t xml:space="preserve"> </w:t>
      </w:r>
      <w:r w:rsidR="624C39F0" w:rsidRPr="00474820">
        <w:rPr>
          <w:rFonts w:eastAsiaTheme="minorEastAsia"/>
          <w:b/>
          <w:bCs/>
        </w:rPr>
        <w:t xml:space="preserve">(VGSA 2022, </w:t>
      </w:r>
      <w:r w:rsidRPr="00474820">
        <w:rPr>
          <w:rFonts w:eastAsiaTheme="minorEastAsia"/>
          <w:b/>
          <w:bCs/>
        </w:rPr>
        <w:t>clause 22</w:t>
      </w:r>
      <w:r w:rsidR="5E0F5C2F" w:rsidRPr="00474820">
        <w:rPr>
          <w:rFonts w:eastAsiaTheme="minorEastAsia"/>
          <w:b/>
          <w:bCs/>
        </w:rPr>
        <w:t>(8))</w:t>
      </w:r>
      <w:r w:rsidRPr="00474820">
        <w:rPr>
          <w:rFonts w:eastAsiaTheme="minorEastAsia"/>
          <w:b/>
          <w:bCs/>
        </w:rPr>
        <w:t xml:space="preserve"> </w:t>
      </w:r>
    </w:p>
    <w:p w14:paraId="3DCDDD8A" w14:textId="5A2190E6" w:rsidR="000F72E6" w:rsidRPr="00474820" w:rsidRDefault="15E41956">
      <w:pPr>
        <w:contextualSpacing/>
        <w:rPr>
          <w:rFonts w:eastAsiaTheme="minorEastAsia"/>
        </w:rPr>
      </w:pPr>
      <w:r w:rsidRPr="00474820">
        <w:rPr>
          <w:rFonts w:eastAsiaTheme="minorEastAsia"/>
        </w:rPr>
        <w:t xml:space="preserve">This section details the organisation of teacher work as described in the VGSA 2022.  </w:t>
      </w:r>
    </w:p>
    <w:p w14:paraId="0A190F51" w14:textId="77777777" w:rsidR="000F72E6" w:rsidRPr="00474820" w:rsidRDefault="5AE3ED65">
      <w:pPr>
        <w:pStyle w:val="ListParagraph"/>
        <w:numPr>
          <w:ilvl w:val="0"/>
          <w:numId w:val="28"/>
        </w:numPr>
        <w:rPr>
          <w:rFonts w:eastAsiaTheme="minorEastAsia"/>
          <w:b/>
          <w:bCs/>
        </w:rPr>
      </w:pPr>
      <w:r w:rsidRPr="00474820">
        <w:rPr>
          <w:rFonts w:eastAsiaTheme="minorEastAsia"/>
          <w:b/>
          <w:bCs/>
        </w:rPr>
        <w:t>30 + 8</w:t>
      </w:r>
    </w:p>
    <w:p w14:paraId="3458A19D" w14:textId="77777777" w:rsidR="0076495A" w:rsidRDefault="03A8E616">
      <w:pPr>
        <w:pStyle w:val="ListParagraph"/>
        <w:rPr>
          <w:rFonts w:eastAsiaTheme="minorEastAsia"/>
          <w:b/>
          <w:bCs/>
          <w:i/>
          <w:iCs/>
        </w:rPr>
      </w:pPr>
      <w:r w:rsidRPr="00474820">
        <w:rPr>
          <w:rFonts w:eastAsiaTheme="minorEastAsia"/>
        </w:rPr>
        <w:t>A</w:t>
      </w:r>
      <w:r w:rsidR="1EDE02DD" w:rsidRPr="00474820">
        <w:rPr>
          <w:rFonts w:eastAsiaTheme="minorEastAsia"/>
        </w:rPr>
        <w:t xml:space="preserve"> full-time teacher will be provided with 30 hours of time to undertake the work directly related to the teaching and learning program of their class(es)</w:t>
      </w:r>
      <w:r w:rsidR="52C9E11B" w:rsidRPr="00474820">
        <w:rPr>
          <w:rFonts w:eastAsiaTheme="minorEastAsia"/>
        </w:rPr>
        <w:t xml:space="preserve"> </w:t>
      </w:r>
      <w:r w:rsidR="1C014D60" w:rsidRPr="00474820">
        <w:rPr>
          <w:rFonts w:eastAsiaTheme="minorEastAsia"/>
        </w:rPr>
        <w:t>(such as face-to-face teaching, planning, preparation, assessment of student learning</w:t>
      </w:r>
      <w:r w:rsidR="2AE03D5C" w:rsidRPr="00474820">
        <w:rPr>
          <w:rFonts w:eastAsiaTheme="minorEastAsia"/>
        </w:rPr>
        <w:t xml:space="preserve"> and </w:t>
      </w:r>
      <w:r w:rsidR="1C014D60" w:rsidRPr="00474820">
        <w:rPr>
          <w:rFonts w:eastAsiaTheme="minorEastAsia"/>
        </w:rPr>
        <w:t>collaboration)</w:t>
      </w:r>
      <w:r w:rsidR="2AE03D5C" w:rsidRPr="00474820">
        <w:rPr>
          <w:rFonts w:eastAsiaTheme="minorEastAsia"/>
        </w:rPr>
        <w:t>,</w:t>
      </w:r>
      <w:r w:rsidR="1EDE02DD" w:rsidRPr="00474820">
        <w:rPr>
          <w:rFonts w:eastAsiaTheme="minorEastAsia"/>
        </w:rPr>
        <w:t xml:space="preserve"> </w:t>
      </w:r>
      <w:r w:rsidR="1EDE02DD" w:rsidRPr="00474820">
        <w:rPr>
          <w:rFonts w:eastAsiaTheme="minorEastAsia"/>
          <w:b/>
          <w:bCs/>
          <w:i/>
          <w:iCs/>
        </w:rPr>
        <w:t xml:space="preserve">with </w:t>
      </w:r>
      <w:r w:rsidR="2BCDF6BF" w:rsidRPr="00474820">
        <w:rPr>
          <w:rFonts w:eastAsiaTheme="minorEastAsia"/>
          <w:b/>
          <w:bCs/>
          <w:i/>
          <w:iCs/>
        </w:rPr>
        <w:t xml:space="preserve">the duties undertaken within that time determined by the teacher. </w:t>
      </w:r>
    </w:p>
    <w:p w14:paraId="29B4207B" w14:textId="47EB98FB" w:rsidR="00A43B73" w:rsidRPr="00474820" w:rsidRDefault="429592F3">
      <w:pPr>
        <w:pStyle w:val="ListParagraph"/>
        <w:rPr>
          <w:rFonts w:eastAsiaTheme="minorEastAsia"/>
        </w:rPr>
      </w:pPr>
      <w:r w:rsidRPr="00474820">
        <w:rPr>
          <w:rFonts w:eastAsiaTheme="minorEastAsia"/>
        </w:rPr>
        <w:t>T</w:t>
      </w:r>
      <w:r w:rsidR="1EDE02DD" w:rsidRPr="00474820">
        <w:rPr>
          <w:rFonts w:eastAsiaTheme="minorEastAsia"/>
        </w:rPr>
        <w:t>he remaining eight hours available for other activities (such as yard duty, meetings,</w:t>
      </w:r>
      <w:r w:rsidR="5E0F5C2F" w:rsidRPr="00474820">
        <w:rPr>
          <w:rFonts w:eastAsiaTheme="minorEastAsia"/>
        </w:rPr>
        <w:t xml:space="preserve"> a</w:t>
      </w:r>
      <w:r w:rsidR="1EDE02DD" w:rsidRPr="00474820">
        <w:rPr>
          <w:rFonts w:eastAsiaTheme="minorEastAsia"/>
        </w:rPr>
        <w:t>nd lunch). This will be pro rata for part-time teachers.</w:t>
      </w:r>
      <w:bookmarkStart w:id="4" w:name="_Hlk15396268"/>
      <w:r w:rsidR="0016D42A" w:rsidRPr="00474820">
        <w:rPr>
          <w:rFonts w:eastAsiaTheme="minorEastAsia"/>
        </w:rPr>
        <w:t xml:space="preserve"> </w:t>
      </w:r>
    </w:p>
    <w:p w14:paraId="7AB4F86E" w14:textId="77777777" w:rsidR="00CB0A0B" w:rsidRPr="00474820" w:rsidRDefault="00CB0A0B">
      <w:pPr>
        <w:pStyle w:val="ListParagraph"/>
        <w:rPr>
          <w:rFonts w:eastAsiaTheme="minorEastAsia"/>
        </w:rPr>
      </w:pPr>
    </w:p>
    <w:bookmarkEnd w:id="4"/>
    <w:p w14:paraId="2EBC6084" w14:textId="77777777" w:rsidR="000F72E6" w:rsidRPr="00474820" w:rsidRDefault="0049191A">
      <w:pPr>
        <w:pStyle w:val="ListParagraph"/>
        <w:numPr>
          <w:ilvl w:val="0"/>
          <w:numId w:val="28"/>
        </w:numPr>
        <w:rPr>
          <w:rFonts w:eastAsiaTheme="minorEastAsia"/>
          <w:b/>
          <w:bCs/>
        </w:rPr>
      </w:pPr>
      <w:r w:rsidRPr="00474820">
        <w:rPr>
          <w:rFonts w:eastAsiaTheme="minorEastAsia"/>
          <w:b/>
          <w:bCs/>
        </w:rPr>
        <w:t xml:space="preserve">Organisation of teacher work including the </w:t>
      </w:r>
      <w:r w:rsidR="5AE3ED65" w:rsidRPr="00474820">
        <w:rPr>
          <w:rFonts w:eastAsiaTheme="minorEastAsia"/>
          <w:b/>
          <w:bCs/>
        </w:rPr>
        <w:t>face-to-face</w:t>
      </w:r>
      <w:r w:rsidRPr="00474820">
        <w:rPr>
          <w:rFonts w:eastAsiaTheme="minorEastAsia"/>
          <w:b/>
          <w:bCs/>
        </w:rPr>
        <w:t xml:space="preserve"> teaching requirements </w:t>
      </w:r>
    </w:p>
    <w:p w14:paraId="56BF44FF" w14:textId="20450739" w:rsidR="00F82C00" w:rsidRPr="00474820" w:rsidRDefault="41FCDA53">
      <w:pPr>
        <w:pStyle w:val="ListParagraph"/>
        <w:rPr>
          <w:rFonts w:eastAsiaTheme="minorEastAsia"/>
        </w:rPr>
      </w:pPr>
      <w:r w:rsidRPr="00474820">
        <w:rPr>
          <w:rFonts w:eastAsiaTheme="minorEastAsia"/>
        </w:rPr>
        <w:t xml:space="preserve"> </w:t>
      </w:r>
      <w:r w:rsidR="7CF96C3E" w:rsidRPr="00474820">
        <w:rPr>
          <w:rFonts w:eastAsiaTheme="minorEastAsia"/>
        </w:rPr>
        <w:t>F</w:t>
      </w:r>
      <w:r w:rsidRPr="00474820">
        <w:rPr>
          <w:rFonts w:eastAsiaTheme="minorEastAsia"/>
        </w:rPr>
        <w:t>ace-to-face teaching is a maximum of 18.5 hours and all face-to-face teaching is to be considered within the 30 hours of the 30+8 model.</w:t>
      </w:r>
    </w:p>
    <w:p w14:paraId="02C6BEEF" w14:textId="542444D5" w:rsidR="00F82C00" w:rsidRPr="00474820" w:rsidRDefault="7CF96C3E">
      <w:pPr>
        <w:ind w:firstLine="720"/>
        <w:rPr>
          <w:rFonts w:eastAsiaTheme="minorEastAsia"/>
        </w:rPr>
      </w:pPr>
      <w:r w:rsidRPr="00474820">
        <w:rPr>
          <w:rFonts w:eastAsiaTheme="minorEastAsia"/>
        </w:rPr>
        <w:t>A</w:t>
      </w:r>
      <w:r w:rsidR="41FCDA53" w:rsidRPr="00474820">
        <w:rPr>
          <w:rFonts w:eastAsiaTheme="minorEastAsia"/>
        </w:rPr>
        <w:t xml:space="preserve"> full-time face-to-face teaching allotment is:</w:t>
      </w:r>
    </w:p>
    <w:p w14:paraId="1D979791" w14:textId="7C419D9A" w:rsidR="00F82C00" w:rsidRPr="00474820" w:rsidRDefault="41FCDA53" w:rsidP="3007A2DA">
      <w:pPr>
        <w:pStyle w:val="ListParagraph"/>
        <w:numPr>
          <w:ilvl w:val="0"/>
          <w:numId w:val="17"/>
        </w:numPr>
        <w:ind w:left="1080"/>
        <w:rPr>
          <w:rFonts w:eastAsiaTheme="minorEastAsia"/>
        </w:rPr>
      </w:pPr>
      <w:r w:rsidRPr="3007A2DA">
        <w:rPr>
          <w:rFonts w:eastAsiaTheme="minorEastAsia"/>
        </w:rPr>
        <w:t>21 x 50 minutes (1050 minutes)</w:t>
      </w:r>
      <w:r w:rsidR="00975F8E" w:rsidRPr="3007A2DA">
        <w:rPr>
          <w:rFonts w:eastAsiaTheme="minorEastAsia"/>
        </w:rPr>
        <w:t xml:space="preserve"> – of regular timetabled classes</w:t>
      </w:r>
      <w:r w:rsidR="00850280" w:rsidRPr="3007A2DA">
        <w:rPr>
          <w:rFonts w:eastAsiaTheme="minorEastAsia"/>
        </w:rPr>
        <w:t>, and may also consist of team-teaching, special programs or tutoring.</w:t>
      </w:r>
      <w:r w:rsidR="2F58146A" w:rsidRPr="3007A2DA">
        <w:rPr>
          <w:rFonts w:eastAsiaTheme="minorEastAsia"/>
        </w:rPr>
        <w:t xml:space="preserve"> Or pastoral sessions</w:t>
      </w:r>
    </w:p>
    <w:p w14:paraId="60D55342" w14:textId="007CECCA" w:rsidR="00B904CF" w:rsidRDefault="41FCDA53" w:rsidP="0062114A">
      <w:pPr>
        <w:pStyle w:val="ListParagraph"/>
        <w:numPr>
          <w:ilvl w:val="0"/>
          <w:numId w:val="17"/>
        </w:numPr>
        <w:ind w:left="1080"/>
        <w:rPr>
          <w:rFonts w:eastAsiaTheme="minorEastAsia"/>
        </w:rPr>
      </w:pPr>
      <w:r w:rsidRPr="00474820">
        <w:rPr>
          <w:rFonts w:eastAsiaTheme="minorEastAsia"/>
        </w:rPr>
        <w:t xml:space="preserve">Up to </w:t>
      </w:r>
      <w:r w:rsidR="00716917">
        <w:rPr>
          <w:rFonts w:eastAsiaTheme="minorEastAsia"/>
        </w:rPr>
        <w:t>10</w:t>
      </w:r>
      <w:r w:rsidRPr="00474820">
        <w:rPr>
          <w:rFonts w:eastAsiaTheme="minorEastAsia"/>
        </w:rPr>
        <w:t xml:space="preserve"> extras per year, </w:t>
      </w:r>
      <w:r w:rsidR="00716917">
        <w:rPr>
          <w:rFonts w:eastAsiaTheme="minorEastAsia"/>
        </w:rPr>
        <w:t xml:space="preserve">with no more than </w:t>
      </w:r>
      <w:r w:rsidRPr="00474820">
        <w:rPr>
          <w:rFonts w:eastAsiaTheme="minorEastAsia"/>
        </w:rPr>
        <w:t>one per fortnight</w:t>
      </w:r>
      <w:r w:rsidR="00CE53C6">
        <w:rPr>
          <w:rFonts w:eastAsiaTheme="minorEastAsia"/>
        </w:rPr>
        <w:t xml:space="preserve">.  Teachers who </w:t>
      </w:r>
      <w:r w:rsidR="00FE4830">
        <w:rPr>
          <w:rFonts w:eastAsiaTheme="minorEastAsia"/>
        </w:rPr>
        <w:t>have an allocated less than the fu</w:t>
      </w:r>
      <w:r w:rsidR="00A24088">
        <w:rPr>
          <w:rFonts w:eastAsiaTheme="minorEastAsia"/>
        </w:rPr>
        <w:t xml:space="preserve">ll time </w:t>
      </w:r>
      <w:r w:rsidR="00093B75">
        <w:rPr>
          <w:rFonts w:eastAsiaTheme="minorEastAsia"/>
        </w:rPr>
        <w:t>face to face teaching allot</w:t>
      </w:r>
      <w:r w:rsidR="00103545">
        <w:rPr>
          <w:rFonts w:eastAsiaTheme="minorEastAsia"/>
        </w:rPr>
        <w:t>ment will be eligible for additional extras</w:t>
      </w:r>
      <w:r w:rsidR="00875E72">
        <w:rPr>
          <w:rFonts w:eastAsiaTheme="minorEastAsia"/>
        </w:rPr>
        <w:t xml:space="preserve"> according</w:t>
      </w:r>
      <w:r w:rsidR="00B14500">
        <w:rPr>
          <w:rFonts w:eastAsiaTheme="minorEastAsia"/>
        </w:rPr>
        <w:t xml:space="preserve"> to the following table.</w:t>
      </w:r>
      <w:r w:rsidRPr="00474820">
        <w:rPr>
          <w:rFonts w:eastAsiaTheme="minorEastAsia"/>
        </w:rPr>
        <w:t xml:space="preserve"> </w:t>
      </w:r>
    </w:p>
    <w:tbl>
      <w:tblPr>
        <w:tblStyle w:val="TableGrid"/>
        <w:tblW w:w="0" w:type="auto"/>
        <w:tblInd w:w="1080" w:type="dxa"/>
        <w:tblLook w:val="04A0" w:firstRow="1" w:lastRow="0" w:firstColumn="1" w:lastColumn="0" w:noHBand="0" w:noVBand="1"/>
      </w:tblPr>
      <w:tblGrid>
        <w:gridCol w:w="2650"/>
        <w:gridCol w:w="2632"/>
        <w:gridCol w:w="2654"/>
      </w:tblGrid>
      <w:tr w:rsidR="00125B59" w14:paraId="621B45F3" w14:textId="77777777" w:rsidTr="5490AC76">
        <w:tc>
          <w:tcPr>
            <w:tcW w:w="3005" w:type="dxa"/>
          </w:tcPr>
          <w:p w14:paraId="73A61582" w14:textId="482CD770" w:rsidR="00125B59" w:rsidRDefault="00125B59" w:rsidP="00125B59">
            <w:pPr>
              <w:pStyle w:val="ListParagraph"/>
              <w:ind w:left="0"/>
              <w:rPr>
                <w:rFonts w:eastAsiaTheme="minorEastAsia"/>
              </w:rPr>
            </w:pPr>
            <w:r>
              <w:rPr>
                <w:rFonts w:eastAsiaTheme="minorEastAsia"/>
              </w:rPr>
              <w:t>Allotment</w:t>
            </w:r>
          </w:p>
        </w:tc>
        <w:tc>
          <w:tcPr>
            <w:tcW w:w="3005" w:type="dxa"/>
          </w:tcPr>
          <w:p w14:paraId="4593FEFB" w14:textId="26A2A910" w:rsidR="00125B59" w:rsidRDefault="076D94A7" w:rsidP="5490AC76">
            <w:pPr>
              <w:pStyle w:val="ListParagraph"/>
              <w:ind w:left="0"/>
              <w:rPr>
                <w:rFonts w:eastAsiaTheme="minorEastAsia"/>
              </w:rPr>
            </w:pPr>
            <w:r w:rsidRPr="5490AC76">
              <w:rPr>
                <w:rFonts w:eastAsiaTheme="minorEastAsia"/>
              </w:rPr>
              <w:t>Max e</w:t>
            </w:r>
            <w:r w:rsidR="24C80E72" w:rsidRPr="5490AC76">
              <w:rPr>
                <w:rFonts w:eastAsiaTheme="minorEastAsia"/>
              </w:rPr>
              <w:t>xtras per fortnight</w:t>
            </w:r>
          </w:p>
        </w:tc>
        <w:tc>
          <w:tcPr>
            <w:tcW w:w="3006" w:type="dxa"/>
          </w:tcPr>
          <w:p w14:paraId="59A9CC9B" w14:textId="6A7C08B3" w:rsidR="00125B59" w:rsidRDefault="00A6755A" w:rsidP="00125B59">
            <w:pPr>
              <w:pStyle w:val="ListParagraph"/>
              <w:ind w:left="0"/>
              <w:rPr>
                <w:rFonts w:eastAsiaTheme="minorEastAsia"/>
              </w:rPr>
            </w:pPr>
            <w:r>
              <w:rPr>
                <w:rFonts w:eastAsiaTheme="minorEastAsia"/>
              </w:rPr>
              <w:t>Maximum extras per year</w:t>
            </w:r>
          </w:p>
        </w:tc>
      </w:tr>
      <w:tr w:rsidR="00125B59" w14:paraId="597AB82C" w14:textId="77777777" w:rsidTr="5490AC76">
        <w:tc>
          <w:tcPr>
            <w:tcW w:w="3005" w:type="dxa"/>
          </w:tcPr>
          <w:p w14:paraId="4B576DD8" w14:textId="2E9BC7DB" w:rsidR="00125B59" w:rsidRDefault="00A6755A" w:rsidP="00125B59">
            <w:pPr>
              <w:pStyle w:val="ListParagraph"/>
              <w:ind w:left="0"/>
              <w:rPr>
                <w:rFonts w:eastAsiaTheme="minorEastAsia"/>
              </w:rPr>
            </w:pPr>
            <w:r>
              <w:rPr>
                <w:rFonts w:eastAsiaTheme="minorEastAsia"/>
              </w:rPr>
              <w:t>22</w:t>
            </w:r>
          </w:p>
        </w:tc>
        <w:tc>
          <w:tcPr>
            <w:tcW w:w="3005" w:type="dxa"/>
          </w:tcPr>
          <w:p w14:paraId="741DC6E4" w14:textId="1D241A9A" w:rsidR="00125B59" w:rsidRDefault="00A6755A" w:rsidP="00125B59">
            <w:pPr>
              <w:pStyle w:val="ListParagraph"/>
              <w:ind w:left="0"/>
              <w:rPr>
                <w:rFonts w:eastAsiaTheme="minorEastAsia"/>
              </w:rPr>
            </w:pPr>
            <w:r>
              <w:rPr>
                <w:rFonts w:eastAsiaTheme="minorEastAsia"/>
              </w:rPr>
              <w:t>0</w:t>
            </w:r>
          </w:p>
        </w:tc>
        <w:tc>
          <w:tcPr>
            <w:tcW w:w="3006" w:type="dxa"/>
          </w:tcPr>
          <w:p w14:paraId="35640759" w14:textId="754193B7" w:rsidR="00125B59" w:rsidRDefault="00A6755A" w:rsidP="00125B59">
            <w:pPr>
              <w:pStyle w:val="ListParagraph"/>
              <w:ind w:left="0"/>
              <w:rPr>
                <w:rFonts w:eastAsiaTheme="minorEastAsia"/>
              </w:rPr>
            </w:pPr>
            <w:r>
              <w:rPr>
                <w:rFonts w:eastAsiaTheme="minorEastAsia"/>
              </w:rPr>
              <w:t>0</w:t>
            </w:r>
          </w:p>
        </w:tc>
      </w:tr>
      <w:tr w:rsidR="00125B59" w14:paraId="21342ADD" w14:textId="77777777" w:rsidTr="5490AC76">
        <w:tc>
          <w:tcPr>
            <w:tcW w:w="3005" w:type="dxa"/>
          </w:tcPr>
          <w:p w14:paraId="53F85DD4" w14:textId="59AA1E0B" w:rsidR="00125B59" w:rsidRDefault="00A6755A" w:rsidP="00125B59">
            <w:pPr>
              <w:pStyle w:val="ListParagraph"/>
              <w:ind w:left="0"/>
              <w:rPr>
                <w:rFonts w:eastAsiaTheme="minorEastAsia"/>
              </w:rPr>
            </w:pPr>
            <w:r>
              <w:rPr>
                <w:rFonts w:eastAsiaTheme="minorEastAsia"/>
              </w:rPr>
              <w:t>21</w:t>
            </w:r>
          </w:p>
        </w:tc>
        <w:tc>
          <w:tcPr>
            <w:tcW w:w="3005" w:type="dxa"/>
          </w:tcPr>
          <w:p w14:paraId="7A3472CA" w14:textId="582A4EF0" w:rsidR="00125B59" w:rsidRDefault="00A6755A" w:rsidP="00125B59">
            <w:pPr>
              <w:pStyle w:val="ListParagraph"/>
              <w:ind w:left="0"/>
              <w:rPr>
                <w:rFonts w:eastAsiaTheme="minorEastAsia"/>
              </w:rPr>
            </w:pPr>
            <w:r>
              <w:rPr>
                <w:rFonts w:eastAsiaTheme="minorEastAsia"/>
              </w:rPr>
              <w:t>1</w:t>
            </w:r>
          </w:p>
        </w:tc>
        <w:tc>
          <w:tcPr>
            <w:tcW w:w="3006" w:type="dxa"/>
          </w:tcPr>
          <w:p w14:paraId="4924BB59" w14:textId="7E0D46C2" w:rsidR="00125B59" w:rsidRDefault="00A6755A" w:rsidP="00125B59">
            <w:pPr>
              <w:pStyle w:val="ListParagraph"/>
              <w:ind w:left="0"/>
              <w:rPr>
                <w:rFonts w:eastAsiaTheme="minorEastAsia"/>
              </w:rPr>
            </w:pPr>
            <w:r>
              <w:rPr>
                <w:rFonts w:eastAsiaTheme="minorEastAsia"/>
              </w:rPr>
              <w:t>10</w:t>
            </w:r>
          </w:p>
        </w:tc>
      </w:tr>
      <w:tr w:rsidR="00125B59" w14:paraId="59EFB32F" w14:textId="77777777" w:rsidTr="5490AC76">
        <w:tc>
          <w:tcPr>
            <w:tcW w:w="3005" w:type="dxa"/>
          </w:tcPr>
          <w:p w14:paraId="695D187B" w14:textId="03B53E3C" w:rsidR="00125B59" w:rsidRDefault="00A6755A" w:rsidP="00125B59">
            <w:pPr>
              <w:pStyle w:val="ListParagraph"/>
              <w:ind w:left="0"/>
              <w:rPr>
                <w:rFonts w:eastAsiaTheme="minorEastAsia"/>
              </w:rPr>
            </w:pPr>
            <w:r>
              <w:rPr>
                <w:rFonts w:eastAsiaTheme="minorEastAsia"/>
              </w:rPr>
              <w:t>20</w:t>
            </w:r>
          </w:p>
        </w:tc>
        <w:tc>
          <w:tcPr>
            <w:tcW w:w="3005" w:type="dxa"/>
          </w:tcPr>
          <w:p w14:paraId="3381095E" w14:textId="05486C86" w:rsidR="00125B59" w:rsidRDefault="00A6755A" w:rsidP="00125B59">
            <w:pPr>
              <w:pStyle w:val="ListParagraph"/>
              <w:ind w:left="0"/>
              <w:rPr>
                <w:rFonts w:eastAsiaTheme="minorEastAsia"/>
              </w:rPr>
            </w:pPr>
            <w:r>
              <w:rPr>
                <w:rFonts w:eastAsiaTheme="minorEastAsia"/>
              </w:rPr>
              <w:t>2</w:t>
            </w:r>
          </w:p>
        </w:tc>
        <w:tc>
          <w:tcPr>
            <w:tcW w:w="3006" w:type="dxa"/>
          </w:tcPr>
          <w:p w14:paraId="78511717" w14:textId="68409E81" w:rsidR="00125B59" w:rsidRDefault="00A6755A" w:rsidP="00125B59">
            <w:pPr>
              <w:pStyle w:val="ListParagraph"/>
              <w:ind w:left="0"/>
              <w:rPr>
                <w:rFonts w:eastAsiaTheme="minorEastAsia"/>
              </w:rPr>
            </w:pPr>
            <w:r>
              <w:rPr>
                <w:rFonts w:eastAsiaTheme="minorEastAsia"/>
              </w:rPr>
              <w:t>20</w:t>
            </w:r>
          </w:p>
        </w:tc>
      </w:tr>
      <w:tr w:rsidR="00125B59" w14:paraId="5053D7C2" w14:textId="77777777" w:rsidTr="5490AC76">
        <w:tc>
          <w:tcPr>
            <w:tcW w:w="3005" w:type="dxa"/>
          </w:tcPr>
          <w:p w14:paraId="5BB9E638" w14:textId="0DF4D58E" w:rsidR="00125B59" w:rsidRDefault="00A6755A" w:rsidP="00125B59">
            <w:pPr>
              <w:pStyle w:val="ListParagraph"/>
              <w:ind w:left="0"/>
              <w:rPr>
                <w:rFonts w:eastAsiaTheme="minorEastAsia"/>
              </w:rPr>
            </w:pPr>
            <w:r>
              <w:rPr>
                <w:rFonts w:eastAsiaTheme="minorEastAsia"/>
              </w:rPr>
              <w:t>19</w:t>
            </w:r>
          </w:p>
        </w:tc>
        <w:tc>
          <w:tcPr>
            <w:tcW w:w="3005" w:type="dxa"/>
          </w:tcPr>
          <w:p w14:paraId="05C1CB83" w14:textId="0FCB639B" w:rsidR="00125B59" w:rsidRDefault="00A6755A" w:rsidP="00125B59">
            <w:pPr>
              <w:pStyle w:val="ListParagraph"/>
              <w:ind w:left="0"/>
              <w:rPr>
                <w:rFonts w:eastAsiaTheme="minorEastAsia"/>
              </w:rPr>
            </w:pPr>
            <w:r>
              <w:rPr>
                <w:rFonts w:eastAsiaTheme="minorEastAsia"/>
              </w:rPr>
              <w:t>2</w:t>
            </w:r>
          </w:p>
        </w:tc>
        <w:tc>
          <w:tcPr>
            <w:tcW w:w="3006" w:type="dxa"/>
          </w:tcPr>
          <w:p w14:paraId="76A919E8" w14:textId="60D733EB" w:rsidR="00125B59" w:rsidRDefault="00A6755A" w:rsidP="00125B59">
            <w:pPr>
              <w:pStyle w:val="ListParagraph"/>
              <w:ind w:left="0"/>
              <w:rPr>
                <w:rFonts w:eastAsiaTheme="minorEastAsia"/>
              </w:rPr>
            </w:pPr>
            <w:r>
              <w:rPr>
                <w:rFonts w:eastAsiaTheme="minorEastAsia"/>
              </w:rPr>
              <w:t>20</w:t>
            </w:r>
          </w:p>
        </w:tc>
      </w:tr>
    </w:tbl>
    <w:p w14:paraId="359AC350" w14:textId="77777777" w:rsidR="00125B59" w:rsidRDefault="00125B59" w:rsidP="00D75977">
      <w:pPr>
        <w:pStyle w:val="ListParagraph"/>
        <w:ind w:left="1080"/>
        <w:rPr>
          <w:rFonts w:eastAsiaTheme="minorEastAsia"/>
        </w:rPr>
      </w:pPr>
    </w:p>
    <w:p w14:paraId="0AD2E3D0" w14:textId="65944950" w:rsidR="0062114A" w:rsidRPr="00D75977" w:rsidRDefault="006F396F" w:rsidP="00D75977">
      <w:pPr>
        <w:rPr>
          <w:rFonts w:eastAsiaTheme="minorEastAsia"/>
        </w:rPr>
      </w:pPr>
      <w:r>
        <w:rPr>
          <w:rFonts w:eastAsiaTheme="minorEastAsia"/>
        </w:rPr>
        <w:t>Non face to face time that</w:t>
      </w:r>
      <w:r w:rsidR="00A26DCE">
        <w:rPr>
          <w:rFonts w:eastAsiaTheme="minorEastAsia"/>
        </w:rPr>
        <w:t xml:space="preserve"> makes up the</w:t>
      </w:r>
      <w:r w:rsidR="00D82B3F">
        <w:rPr>
          <w:rFonts w:eastAsiaTheme="minorEastAsia"/>
        </w:rPr>
        <w:t>ir</w:t>
      </w:r>
      <w:r w:rsidR="00A26DCE">
        <w:rPr>
          <w:rFonts w:eastAsiaTheme="minorEastAsia"/>
        </w:rPr>
        <w:t xml:space="preserve"> 30 hours is available to teachers to </w:t>
      </w:r>
      <w:r w:rsidR="00C819E0">
        <w:rPr>
          <w:rFonts w:eastAsiaTheme="minorEastAsia"/>
        </w:rPr>
        <w:t>undertake the work directly related to their teaching and learning program of their class/es</w:t>
      </w:r>
      <w:r w:rsidR="00EC25B7">
        <w:rPr>
          <w:rFonts w:eastAsiaTheme="minorEastAsia"/>
        </w:rPr>
        <w:t xml:space="preserve"> consistent with clause 2</w:t>
      </w:r>
      <w:r w:rsidR="00822E7A">
        <w:rPr>
          <w:rFonts w:eastAsiaTheme="minorEastAsia"/>
        </w:rPr>
        <w:t>2</w:t>
      </w:r>
      <w:r w:rsidR="002559B7">
        <w:rPr>
          <w:rFonts w:eastAsiaTheme="minorEastAsia"/>
        </w:rPr>
        <w:t>(8)(a)(i)</w:t>
      </w:r>
      <w:r w:rsidR="00D82B3F">
        <w:rPr>
          <w:rFonts w:eastAsiaTheme="minorEastAsia"/>
        </w:rPr>
        <w:t>. T</w:t>
      </w:r>
      <w:r w:rsidR="00542521" w:rsidRPr="00542521">
        <w:rPr>
          <w:rFonts w:eastAsiaTheme="minorEastAsia"/>
        </w:rPr>
        <w:t>he time between 18.5 and up to 30 hours is time where duties are determined by the teacher.</w:t>
      </w:r>
      <w:r w:rsidR="00C31686">
        <w:rPr>
          <w:rFonts w:eastAsiaTheme="minorEastAsia"/>
        </w:rPr>
        <w:t xml:space="preserve">  This time will generally be given in blocks of not less than 30 minutes.</w:t>
      </w:r>
    </w:p>
    <w:p w14:paraId="08AA53D6" w14:textId="6234B599" w:rsidR="0076495A" w:rsidRPr="00474820" w:rsidRDefault="00A64940" w:rsidP="00D75977">
      <w:pPr>
        <w:rPr>
          <w:rFonts w:eastAsiaTheme="minorEastAsia"/>
        </w:rPr>
      </w:pPr>
      <w:r>
        <w:rPr>
          <w:rFonts w:eastAsiaTheme="minorEastAsia"/>
        </w:rPr>
        <w:t xml:space="preserve">The remaining 8 hours will be shown on the timetable and </w:t>
      </w:r>
      <w:r w:rsidR="0067569A">
        <w:rPr>
          <w:rFonts w:eastAsiaTheme="minorEastAsia"/>
        </w:rPr>
        <w:t>should be read in conjunction with the yard duty roster</w:t>
      </w:r>
      <w:r w:rsidR="001B223B">
        <w:rPr>
          <w:rFonts w:eastAsiaTheme="minorEastAsia"/>
        </w:rPr>
        <w:t>.</w:t>
      </w:r>
      <w:r w:rsidR="001F3D11">
        <w:rPr>
          <w:rFonts w:eastAsiaTheme="minorEastAsia"/>
        </w:rPr>
        <w:t xml:space="preserve">  Duties in the 8 </w:t>
      </w:r>
      <w:r w:rsidR="00542521">
        <w:rPr>
          <w:rFonts w:eastAsiaTheme="minorEastAsia"/>
        </w:rPr>
        <w:t xml:space="preserve">hours </w:t>
      </w:r>
      <w:r w:rsidR="0015117A">
        <w:rPr>
          <w:rFonts w:eastAsiaTheme="minorEastAsia"/>
        </w:rPr>
        <w:t>(eg</w:t>
      </w:r>
      <w:r w:rsidR="00F803B3">
        <w:rPr>
          <w:rFonts w:eastAsiaTheme="minorEastAsia"/>
        </w:rPr>
        <w:t xml:space="preserve"> lunch, yard duty, meetings,</w:t>
      </w:r>
      <w:r w:rsidR="007928A7">
        <w:rPr>
          <w:rFonts w:eastAsiaTheme="minorEastAsia"/>
        </w:rPr>
        <w:t xml:space="preserve"> morning briefings,</w:t>
      </w:r>
      <w:r w:rsidR="00F803B3">
        <w:rPr>
          <w:rFonts w:eastAsiaTheme="minorEastAsia"/>
        </w:rPr>
        <w:t xml:space="preserve"> responding to emails</w:t>
      </w:r>
      <w:r w:rsidR="009D1838">
        <w:rPr>
          <w:rFonts w:eastAsiaTheme="minorEastAsia"/>
        </w:rPr>
        <w:t xml:space="preserve"> not related to the teacher’s classes</w:t>
      </w:r>
      <w:r w:rsidR="00BF52E8">
        <w:rPr>
          <w:rFonts w:eastAsiaTheme="minorEastAsia"/>
        </w:rPr>
        <w:t>,</w:t>
      </w:r>
      <w:r w:rsidR="00C63143">
        <w:rPr>
          <w:rFonts w:eastAsiaTheme="minorEastAsia"/>
        </w:rPr>
        <w:t xml:space="preserve"> </w:t>
      </w:r>
      <w:r w:rsidR="005667FD">
        <w:rPr>
          <w:rFonts w:eastAsiaTheme="minorEastAsia"/>
        </w:rPr>
        <w:t xml:space="preserve">walking time between classes, </w:t>
      </w:r>
      <w:r w:rsidR="00C63143">
        <w:rPr>
          <w:rFonts w:eastAsiaTheme="minorEastAsia"/>
        </w:rPr>
        <w:t xml:space="preserve">online leaning modules, data collection and analysis when not related to </w:t>
      </w:r>
      <w:r w:rsidR="005667FD">
        <w:rPr>
          <w:rFonts w:eastAsiaTheme="minorEastAsia"/>
        </w:rPr>
        <w:t xml:space="preserve">a teacher’s </w:t>
      </w:r>
      <w:r w:rsidR="00C63143">
        <w:rPr>
          <w:rFonts w:eastAsiaTheme="minorEastAsia"/>
        </w:rPr>
        <w:t>class</w:t>
      </w:r>
      <w:r w:rsidR="005667FD">
        <w:rPr>
          <w:rFonts w:eastAsiaTheme="minorEastAsia"/>
        </w:rPr>
        <w:t>,</w:t>
      </w:r>
      <w:r w:rsidR="00C31686">
        <w:rPr>
          <w:rFonts w:eastAsiaTheme="minorEastAsia"/>
        </w:rPr>
        <w:t xml:space="preserve"> supervision</w:t>
      </w:r>
      <w:r w:rsidR="0015117A">
        <w:rPr>
          <w:rFonts w:eastAsiaTheme="minorEastAsia"/>
        </w:rPr>
        <w:t>)</w:t>
      </w:r>
      <w:r w:rsidR="00BF52E8">
        <w:rPr>
          <w:rFonts w:eastAsiaTheme="minorEastAsia"/>
        </w:rPr>
        <w:t xml:space="preserve"> are </w:t>
      </w:r>
      <w:r w:rsidR="00C63143">
        <w:rPr>
          <w:rFonts w:eastAsiaTheme="minorEastAsia"/>
        </w:rPr>
        <w:t>characterised</w:t>
      </w:r>
      <w:r w:rsidR="00BF52E8">
        <w:rPr>
          <w:rFonts w:eastAsiaTheme="minorEastAsia"/>
        </w:rPr>
        <w:t xml:space="preserve"> </w:t>
      </w:r>
      <w:r w:rsidR="00C63143">
        <w:rPr>
          <w:rFonts w:eastAsiaTheme="minorEastAsia"/>
        </w:rPr>
        <w:t xml:space="preserve">by being </w:t>
      </w:r>
      <w:r w:rsidR="00BF52E8">
        <w:rPr>
          <w:rFonts w:eastAsiaTheme="minorEastAsia"/>
        </w:rPr>
        <w:t>school directed</w:t>
      </w:r>
      <w:r w:rsidR="00C63143">
        <w:rPr>
          <w:rFonts w:eastAsiaTheme="minorEastAsia"/>
        </w:rPr>
        <w:t>.</w:t>
      </w:r>
    </w:p>
    <w:p w14:paraId="04FC8AF8" w14:textId="251CB00B" w:rsidR="00E638C5" w:rsidRPr="00474820" w:rsidRDefault="00E638C5" w:rsidP="00474820">
      <w:pPr>
        <w:pStyle w:val="ListParagraph"/>
        <w:ind w:left="714"/>
        <w:rPr>
          <w:rFonts w:eastAsiaTheme="minorEastAsia"/>
        </w:rPr>
      </w:pPr>
    </w:p>
    <w:p w14:paraId="4AC10398" w14:textId="77777777" w:rsidR="001E4A06" w:rsidRPr="00474820" w:rsidRDefault="68452E57">
      <w:pPr>
        <w:pStyle w:val="ListParagraph"/>
        <w:numPr>
          <w:ilvl w:val="0"/>
          <w:numId w:val="28"/>
        </w:numPr>
        <w:ind w:left="714" w:hanging="357"/>
        <w:rPr>
          <w:rFonts w:eastAsiaTheme="minorEastAsia"/>
          <w:b/>
          <w:bCs/>
          <w:lang w:val="en"/>
        </w:rPr>
      </w:pPr>
      <w:r w:rsidRPr="00474820">
        <w:rPr>
          <w:rFonts w:eastAsiaTheme="minorEastAsia"/>
          <w:b/>
          <w:bCs/>
          <w:lang w:val="en"/>
        </w:rPr>
        <w:t>Pupil free days and t</w:t>
      </w:r>
      <w:r w:rsidR="1EDE02DD" w:rsidRPr="00474820">
        <w:rPr>
          <w:rFonts w:eastAsiaTheme="minorEastAsia"/>
          <w:b/>
          <w:bCs/>
          <w:lang w:val="en"/>
        </w:rPr>
        <w:t>eacher professional practice days</w:t>
      </w:r>
    </w:p>
    <w:p w14:paraId="25DBD4AE" w14:textId="347A42CC" w:rsidR="00E15E4C" w:rsidRDefault="7ACA626A">
      <w:pPr>
        <w:ind w:left="720"/>
        <w:rPr>
          <w:rFonts w:eastAsiaTheme="minorEastAsia"/>
        </w:rPr>
      </w:pPr>
      <w:r w:rsidRPr="00474820">
        <w:rPr>
          <w:rFonts w:eastAsiaTheme="minorEastAsia"/>
        </w:rPr>
        <w:t xml:space="preserve">In </w:t>
      </w:r>
      <w:r w:rsidR="000C59CA">
        <w:rPr>
          <w:rFonts w:eastAsiaTheme="minorEastAsia"/>
        </w:rPr>
        <w:t xml:space="preserve"> 202</w:t>
      </w:r>
      <w:r w:rsidR="0000526F">
        <w:rPr>
          <w:rFonts w:eastAsiaTheme="minorEastAsia"/>
        </w:rPr>
        <w:t>X</w:t>
      </w:r>
      <w:r w:rsidRPr="00474820">
        <w:rPr>
          <w:rFonts w:eastAsiaTheme="minorEastAsia"/>
        </w:rPr>
        <w:t xml:space="preserve"> there will be </w:t>
      </w:r>
      <w:r w:rsidR="1E3EA8B0" w:rsidRPr="00474820">
        <w:rPr>
          <w:rFonts w:eastAsiaTheme="minorEastAsia"/>
        </w:rPr>
        <w:t>five</w:t>
      </w:r>
      <w:r w:rsidRPr="00474820">
        <w:rPr>
          <w:rFonts w:eastAsiaTheme="minorEastAsia"/>
        </w:rPr>
        <w:t xml:space="preserve"> days over the year where teachers aren’t required to teach students, structured as follows:</w:t>
      </w:r>
    </w:p>
    <w:tbl>
      <w:tblPr>
        <w:tblStyle w:val="TableGrid"/>
        <w:tblW w:w="0" w:type="auto"/>
        <w:tblInd w:w="720" w:type="dxa"/>
        <w:tblCellMar>
          <w:left w:w="0" w:type="dxa"/>
          <w:right w:w="0" w:type="dxa"/>
        </w:tblCellMar>
        <w:tblLook w:val="04A0" w:firstRow="1" w:lastRow="0" w:firstColumn="1" w:lastColumn="0" w:noHBand="0" w:noVBand="1"/>
      </w:tblPr>
      <w:tblGrid>
        <w:gridCol w:w="1996"/>
        <w:gridCol w:w="2075"/>
        <w:gridCol w:w="2086"/>
        <w:gridCol w:w="2139"/>
      </w:tblGrid>
      <w:tr w:rsidR="002217A0" w14:paraId="6C9C7E46" w14:textId="77777777" w:rsidTr="00D75977">
        <w:tc>
          <w:tcPr>
            <w:tcW w:w="2254" w:type="dxa"/>
          </w:tcPr>
          <w:p w14:paraId="4CDFBB93" w14:textId="448E6CFE" w:rsidR="0000526F" w:rsidRDefault="002217A0">
            <w:pPr>
              <w:rPr>
                <w:rFonts w:eastAsiaTheme="minorEastAsia"/>
                <w:lang w:val="en"/>
              </w:rPr>
            </w:pPr>
            <w:r>
              <w:rPr>
                <w:rFonts w:eastAsiaTheme="minorEastAsia"/>
                <w:lang w:val="en"/>
              </w:rPr>
              <w:t>Term</w:t>
            </w:r>
          </w:p>
        </w:tc>
        <w:tc>
          <w:tcPr>
            <w:tcW w:w="2254" w:type="dxa"/>
          </w:tcPr>
          <w:p w14:paraId="3E2BD3C3" w14:textId="4A0091E3" w:rsidR="0000526F" w:rsidRDefault="002217A0">
            <w:pPr>
              <w:rPr>
                <w:rFonts w:eastAsiaTheme="minorEastAsia"/>
                <w:lang w:val="en"/>
              </w:rPr>
            </w:pPr>
            <w:r>
              <w:rPr>
                <w:rFonts w:eastAsiaTheme="minorEastAsia"/>
                <w:lang w:val="en"/>
              </w:rPr>
              <w:t>Timing</w:t>
            </w:r>
          </w:p>
        </w:tc>
        <w:tc>
          <w:tcPr>
            <w:tcW w:w="2254" w:type="dxa"/>
          </w:tcPr>
          <w:p w14:paraId="3267C61E" w14:textId="1C5BF0C6" w:rsidR="0000526F" w:rsidRDefault="0000526F">
            <w:pPr>
              <w:rPr>
                <w:rFonts w:eastAsiaTheme="minorEastAsia"/>
                <w:lang w:val="en"/>
              </w:rPr>
            </w:pPr>
          </w:p>
        </w:tc>
        <w:tc>
          <w:tcPr>
            <w:tcW w:w="2254" w:type="dxa"/>
          </w:tcPr>
          <w:p w14:paraId="5228446A" w14:textId="6121677A" w:rsidR="0000526F" w:rsidRDefault="002217A0">
            <w:pPr>
              <w:rPr>
                <w:rFonts w:eastAsiaTheme="minorEastAsia"/>
                <w:lang w:val="en"/>
              </w:rPr>
            </w:pPr>
            <w:r>
              <w:rPr>
                <w:rFonts w:eastAsiaTheme="minorEastAsia"/>
                <w:lang w:val="en"/>
              </w:rPr>
              <w:t>Focus</w:t>
            </w:r>
          </w:p>
        </w:tc>
      </w:tr>
      <w:tr w:rsidR="00524722" w14:paraId="10EFA4B6" w14:textId="77777777" w:rsidTr="00D75977">
        <w:tc>
          <w:tcPr>
            <w:tcW w:w="2254" w:type="dxa"/>
          </w:tcPr>
          <w:p w14:paraId="3EDAA11B" w14:textId="5E2665E1" w:rsidR="0000526F" w:rsidRDefault="002217A0">
            <w:pPr>
              <w:rPr>
                <w:rFonts w:eastAsiaTheme="minorEastAsia"/>
                <w:lang w:val="en"/>
              </w:rPr>
            </w:pPr>
            <w:r>
              <w:rPr>
                <w:rFonts w:eastAsiaTheme="minorEastAsia"/>
                <w:lang w:val="en"/>
              </w:rPr>
              <w:t>1</w:t>
            </w:r>
          </w:p>
        </w:tc>
        <w:tc>
          <w:tcPr>
            <w:tcW w:w="2254" w:type="dxa"/>
          </w:tcPr>
          <w:p w14:paraId="64634C04" w14:textId="40786BE9" w:rsidR="0000526F" w:rsidRDefault="00524722">
            <w:pPr>
              <w:rPr>
                <w:rFonts w:eastAsiaTheme="minorEastAsia"/>
                <w:lang w:val="en"/>
              </w:rPr>
            </w:pPr>
            <w:r>
              <w:rPr>
                <w:rFonts w:eastAsiaTheme="minorEastAsia"/>
              </w:rPr>
              <w:t>first day of teacher/ES attendance</w:t>
            </w:r>
          </w:p>
        </w:tc>
        <w:tc>
          <w:tcPr>
            <w:tcW w:w="2254" w:type="dxa"/>
          </w:tcPr>
          <w:p w14:paraId="50683308" w14:textId="0DCA581F" w:rsidR="0000526F" w:rsidRDefault="00524722">
            <w:pPr>
              <w:rPr>
                <w:rFonts w:eastAsiaTheme="minorEastAsia"/>
                <w:lang w:val="en"/>
              </w:rPr>
            </w:pPr>
            <w:r>
              <w:rPr>
                <w:rFonts w:eastAsiaTheme="minorEastAsia"/>
                <w:lang w:val="en"/>
              </w:rPr>
              <w:t>Pupil free day</w:t>
            </w:r>
          </w:p>
        </w:tc>
        <w:tc>
          <w:tcPr>
            <w:tcW w:w="2254" w:type="dxa"/>
          </w:tcPr>
          <w:p w14:paraId="487AA43B" w14:textId="37B7F44F" w:rsidR="0000526F" w:rsidRDefault="006D6D8F">
            <w:pPr>
              <w:rPr>
                <w:rFonts w:eastAsiaTheme="minorEastAsia"/>
                <w:lang w:val="en"/>
              </w:rPr>
            </w:pPr>
            <w:r w:rsidRPr="00474820">
              <w:rPr>
                <w:rFonts w:eastAsiaTheme="minorEastAsia"/>
              </w:rPr>
              <w:t>AIP overview, school communication, OHS &amp; teacher directed</w:t>
            </w:r>
            <w:r w:rsidR="00CC6616">
              <w:rPr>
                <w:rFonts w:eastAsiaTheme="minorEastAsia"/>
              </w:rPr>
              <w:t xml:space="preserve"> time for half of the day</w:t>
            </w:r>
          </w:p>
        </w:tc>
      </w:tr>
      <w:tr w:rsidR="002217A0" w14:paraId="5180AE12" w14:textId="77777777" w:rsidTr="00D75977">
        <w:tc>
          <w:tcPr>
            <w:tcW w:w="2254" w:type="dxa"/>
          </w:tcPr>
          <w:p w14:paraId="3129CDA9" w14:textId="6E226066" w:rsidR="0000526F" w:rsidRDefault="002217A0">
            <w:pPr>
              <w:rPr>
                <w:rFonts w:eastAsiaTheme="minorEastAsia"/>
                <w:lang w:val="en"/>
              </w:rPr>
            </w:pPr>
            <w:r>
              <w:rPr>
                <w:rFonts w:eastAsiaTheme="minorEastAsia"/>
                <w:lang w:val="en"/>
              </w:rPr>
              <w:t>2</w:t>
            </w:r>
          </w:p>
        </w:tc>
        <w:tc>
          <w:tcPr>
            <w:tcW w:w="2254" w:type="dxa"/>
          </w:tcPr>
          <w:p w14:paraId="2BC38F28" w14:textId="08BDE6B4" w:rsidR="0000526F" w:rsidRDefault="002C6B2F">
            <w:pPr>
              <w:rPr>
                <w:rFonts w:eastAsiaTheme="minorEastAsia"/>
                <w:lang w:val="en"/>
              </w:rPr>
            </w:pPr>
            <w:r>
              <w:rPr>
                <w:rFonts w:eastAsiaTheme="minorEastAsia"/>
                <w:lang w:val="en"/>
              </w:rPr>
              <w:t>June</w:t>
            </w:r>
            <w:r w:rsidR="006D6D8F">
              <w:rPr>
                <w:rFonts w:eastAsiaTheme="minorEastAsia"/>
                <w:lang w:val="en"/>
              </w:rPr>
              <w:t xml:space="preserve"> for Sem 1 reporting</w:t>
            </w:r>
          </w:p>
        </w:tc>
        <w:tc>
          <w:tcPr>
            <w:tcW w:w="2254" w:type="dxa"/>
          </w:tcPr>
          <w:p w14:paraId="0857C54E" w14:textId="69EDC904" w:rsidR="0000526F" w:rsidRDefault="00524722">
            <w:pPr>
              <w:rPr>
                <w:rFonts w:eastAsiaTheme="minorEastAsia"/>
                <w:lang w:val="en"/>
              </w:rPr>
            </w:pPr>
            <w:r>
              <w:rPr>
                <w:rFonts w:eastAsiaTheme="minorEastAsia"/>
                <w:lang w:val="en"/>
              </w:rPr>
              <w:t>Pupil free day</w:t>
            </w:r>
          </w:p>
        </w:tc>
        <w:tc>
          <w:tcPr>
            <w:tcW w:w="2254" w:type="dxa"/>
          </w:tcPr>
          <w:p w14:paraId="2A38F7A9" w14:textId="1E58B7AC" w:rsidR="0000526F" w:rsidRDefault="002C6B2F">
            <w:pPr>
              <w:rPr>
                <w:rFonts w:eastAsiaTheme="minorEastAsia"/>
                <w:lang w:val="en"/>
              </w:rPr>
            </w:pPr>
            <w:r w:rsidRPr="00474820">
              <w:rPr>
                <w:rFonts w:eastAsiaTheme="minorEastAsia"/>
              </w:rPr>
              <w:t>assessment and reporting</w:t>
            </w:r>
            <w:r>
              <w:rPr>
                <w:rFonts w:eastAsiaTheme="minorEastAsia"/>
              </w:rPr>
              <w:t xml:space="preserve"> - </w:t>
            </w:r>
            <w:r w:rsidRPr="00474820">
              <w:rPr>
                <w:rFonts w:eastAsiaTheme="minorEastAsia"/>
              </w:rPr>
              <w:t>teacher directed</w:t>
            </w:r>
          </w:p>
        </w:tc>
      </w:tr>
      <w:tr w:rsidR="002217A0" w14:paraId="59D81C50" w14:textId="77777777" w:rsidTr="00D75977">
        <w:tc>
          <w:tcPr>
            <w:tcW w:w="2254" w:type="dxa"/>
          </w:tcPr>
          <w:p w14:paraId="1EEE0C09" w14:textId="7C19A004" w:rsidR="0000526F" w:rsidRDefault="002217A0">
            <w:pPr>
              <w:rPr>
                <w:rFonts w:eastAsiaTheme="minorEastAsia"/>
                <w:lang w:val="en"/>
              </w:rPr>
            </w:pPr>
            <w:r>
              <w:rPr>
                <w:rFonts w:eastAsiaTheme="minorEastAsia"/>
                <w:lang w:val="en"/>
              </w:rPr>
              <w:t>3</w:t>
            </w:r>
          </w:p>
        </w:tc>
        <w:tc>
          <w:tcPr>
            <w:tcW w:w="2254" w:type="dxa"/>
          </w:tcPr>
          <w:p w14:paraId="2D506B5F" w14:textId="5BCE8489" w:rsidR="0000526F" w:rsidRDefault="006D6D8F">
            <w:pPr>
              <w:rPr>
                <w:rFonts w:eastAsiaTheme="minorEastAsia"/>
                <w:lang w:val="en"/>
              </w:rPr>
            </w:pPr>
            <w:r w:rsidRPr="00474820">
              <w:rPr>
                <w:rFonts w:eastAsiaTheme="minorEastAsia"/>
              </w:rPr>
              <w:t>date and program to be confirmed</w:t>
            </w:r>
          </w:p>
        </w:tc>
        <w:tc>
          <w:tcPr>
            <w:tcW w:w="2254" w:type="dxa"/>
          </w:tcPr>
          <w:p w14:paraId="0133D489" w14:textId="5C6C723A" w:rsidR="0000526F" w:rsidRDefault="00524722">
            <w:pPr>
              <w:rPr>
                <w:rFonts w:eastAsiaTheme="minorEastAsia"/>
                <w:lang w:val="en"/>
              </w:rPr>
            </w:pPr>
            <w:r>
              <w:rPr>
                <w:rFonts w:eastAsiaTheme="minorEastAsia"/>
                <w:lang w:val="en"/>
              </w:rPr>
              <w:t>Pupil free day</w:t>
            </w:r>
          </w:p>
        </w:tc>
        <w:tc>
          <w:tcPr>
            <w:tcW w:w="2254" w:type="dxa"/>
          </w:tcPr>
          <w:p w14:paraId="3C6D4803" w14:textId="61A73461" w:rsidR="0000526F" w:rsidRDefault="006D6D8F">
            <w:pPr>
              <w:rPr>
                <w:rFonts w:eastAsiaTheme="minorEastAsia"/>
                <w:lang w:val="en"/>
              </w:rPr>
            </w:pPr>
            <w:r w:rsidRPr="00474820">
              <w:rPr>
                <w:rFonts w:eastAsiaTheme="minorEastAsia"/>
              </w:rPr>
              <w:t>date and program to be confirmed</w:t>
            </w:r>
          </w:p>
        </w:tc>
      </w:tr>
      <w:tr w:rsidR="002217A0" w14:paraId="1E288F52" w14:textId="77777777" w:rsidTr="00D75977">
        <w:tc>
          <w:tcPr>
            <w:tcW w:w="2254" w:type="dxa"/>
          </w:tcPr>
          <w:p w14:paraId="407C2903" w14:textId="4E0E6F91" w:rsidR="0000526F" w:rsidRDefault="002217A0">
            <w:pPr>
              <w:rPr>
                <w:rFonts w:eastAsiaTheme="minorEastAsia"/>
                <w:lang w:val="en"/>
              </w:rPr>
            </w:pPr>
            <w:r>
              <w:rPr>
                <w:rFonts w:eastAsiaTheme="minorEastAsia"/>
                <w:lang w:val="en"/>
              </w:rPr>
              <w:t>4</w:t>
            </w:r>
          </w:p>
        </w:tc>
        <w:tc>
          <w:tcPr>
            <w:tcW w:w="2254" w:type="dxa"/>
          </w:tcPr>
          <w:p w14:paraId="763E23C4" w14:textId="152D1632" w:rsidR="0000526F" w:rsidRDefault="006D6D8F">
            <w:pPr>
              <w:rPr>
                <w:rFonts w:eastAsiaTheme="minorEastAsia"/>
                <w:lang w:val="en"/>
              </w:rPr>
            </w:pPr>
            <w:r>
              <w:rPr>
                <w:rFonts w:eastAsiaTheme="minorEastAsia"/>
              </w:rPr>
              <w:t>Early November</w:t>
            </w:r>
          </w:p>
        </w:tc>
        <w:tc>
          <w:tcPr>
            <w:tcW w:w="2254" w:type="dxa"/>
          </w:tcPr>
          <w:p w14:paraId="48EF0193" w14:textId="35E46899" w:rsidR="0000526F" w:rsidRDefault="00524722">
            <w:pPr>
              <w:rPr>
                <w:rFonts w:eastAsiaTheme="minorEastAsia"/>
                <w:lang w:val="en"/>
              </w:rPr>
            </w:pPr>
            <w:r>
              <w:rPr>
                <w:rFonts w:eastAsiaTheme="minorEastAsia"/>
                <w:lang w:val="en"/>
              </w:rPr>
              <w:t>Pupil free day</w:t>
            </w:r>
          </w:p>
        </w:tc>
        <w:tc>
          <w:tcPr>
            <w:tcW w:w="2254" w:type="dxa"/>
          </w:tcPr>
          <w:p w14:paraId="141C497C" w14:textId="7BB014DB" w:rsidR="0000526F" w:rsidRDefault="006D6D8F">
            <w:pPr>
              <w:rPr>
                <w:rFonts w:eastAsiaTheme="minorEastAsia"/>
                <w:lang w:val="en"/>
              </w:rPr>
            </w:pPr>
            <w:r w:rsidRPr="00474820">
              <w:rPr>
                <w:rFonts w:eastAsiaTheme="minorEastAsia"/>
              </w:rPr>
              <w:t>PLCs and assessment</w:t>
            </w:r>
          </w:p>
        </w:tc>
      </w:tr>
      <w:tr w:rsidR="002217A0" w14:paraId="0EDAE37B" w14:textId="77777777" w:rsidTr="00D75977">
        <w:tc>
          <w:tcPr>
            <w:tcW w:w="2254" w:type="dxa"/>
          </w:tcPr>
          <w:p w14:paraId="3D793D27" w14:textId="363FD11A" w:rsidR="0000526F" w:rsidRDefault="7DD26FE7" w:rsidP="3007A2DA">
            <w:pPr>
              <w:rPr>
                <w:rFonts w:eastAsiaTheme="minorEastAsia"/>
                <w:lang w:val="en"/>
              </w:rPr>
            </w:pPr>
            <w:r w:rsidRPr="3007A2DA">
              <w:rPr>
                <w:rFonts w:eastAsiaTheme="minorEastAsia"/>
                <w:lang w:val="en"/>
              </w:rPr>
              <w:t>5</w:t>
            </w:r>
          </w:p>
        </w:tc>
        <w:tc>
          <w:tcPr>
            <w:tcW w:w="2254" w:type="dxa"/>
          </w:tcPr>
          <w:p w14:paraId="6F2BE139" w14:textId="7FCA6537" w:rsidR="0000526F" w:rsidRDefault="002C6B2F">
            <w:pPr>
              <w:rPr>
                <w:rFonts w:eastAsiaTheme="minorEastAsia"/>
                <w:lang w:val="en"/>
              </w:rPr>
            </w:pPr>
            <w:r>
              <w:rPr>
                <w:rFonts w:eastAsiaTheme="minorEastAsia"/>
                <w:lang w:val="en"/>
              </w:rPr>
              <w:t>Late November for Sem 2 reporting</w:t>
            </w:r>
          </w:p>
        </w:tc>
        <w:tc>
          <w:tcPr>
            <w:tcW w:w="2254" w:type="dxa"/>
          </w:tcPr>
          <w:p w14:paraId="016C42AB" w14:textId="365BF412" w:rsidR="0000526F" w:rsidRDefault="00524722">
            <w:pPr>
              <w:rPr>
                <w:rFonts w:eastAsiaTheme="minorEastAsia"/>
                <w:lang w:val="en"/>
              </w:rPr>
            </w:pPr>
            <w:r>
              <w:rPr>
                <w:rFonts w:eastAsiaTheme="minorEastAsia"/>
                <w:lang w:val="en"/>
              </w:rPr>
              <w:t>Common Professional Practice Day</w:t>
            </w:r>
            <w:r w:rsidR="00CC6616">
              <w:rPr>
                <w:rFonts w:eastAsiaTheme="minorEastAsia"/>
                <w:lang w:val="en"/>
              </w:rPr>
              <w:t xml:space="preserve"> </w:t>
            </w:r>
            <w:r w:rsidR="00CC6616" w:rsidRPr="00474820">
              <w:rPr>
                <w:rFonts w:eastAsiaTheme="minorEastAsia"/>
              </w:rPr>
              <w:t>*</w:t>
            </w:r>
          </w:p>
        </w:tc>
        <w:tc>
          <w:tcPr>
            <w:tcW w:w="2254" w:type="dxa"/>
          </w:tcPr>
          <w:p w14:paraId="31465072" w14:textId="779149E3" w:rsidR="0000526F" w:rsidRDefault="002C6B2F">
            <w:pPr>
              <w:rPr>
                <w:rFonts w:eastAsiaTheme="minorEastAsia"/>
                <w:lang w:val="en"/>
              </w:rPr>
            </w:pPr>
            <w:r w:rsidRPr="00474820">
              <w:rPr>
                <w:rFonts w:eastAsiaTheme="minorEastAsia"/>
              </w:rPr>
              <w:t>teacher directed</w:t>
            </w:r>
          </w:p>
        </w:tc>
      </w:tr>
    </w:tbl>
    <w:p w14:paraId="226CAD3C" w14:textId="77777777" w:rsidR="0000526F" w:rsidRPr="00474820" w:rsidRDefault="0000526F">
      <w:pPr>
        <w:ind w:left="720"/>
        <w:rPr>
          <w:rFonts w:eastAsiaTheme="minorEastAsia"/>
          <w:lang w:val="en"/>
        </w:rPr>
      </w:pPr>
    </w:p>
    <w:p w14:paraId="0173D256" w14:textId="105E612F" w:rsidR="00132127" w:rsidRPr="00474820" w:rsidRDefault="7ACA626A">
      <w:pPr>
        <w:ind w:left="1080"/>
        <w:rPr>
          <w:rFonts w:eastAsiaTheme="minorEastAsia"/>
        </w:rPr>
      </w:pPr>
      <w:r w:rsidRPr="50EFCC3D">
        <w:rPr>
          <w:rFonts w:eastAsiaTheme="minorEastAsia"/>
        </w:rPr>
        <w:t xml:space="preserve">* The work undertaken on </w:t>
      </w:r>
      <w:r w:rsidR="456A5FB9" w:rsidRPr="50EFCC3D">
        <w:rPr>
          <w:rFonts w:eastAsiaTheme="minorEastAsia"/>
        </w:rPr>
        <w:t>p</w:t>
      </w:r>
      <w:r w:rsidRPr="50EFCC3D">
        <w:rPr>
          <w:rFonts w:eastAsiaTheme="minorEastAsia"/>
        </w:rPr>
        <w:t xml:space="preserve">rofessional </w:t>
      </w:r>
      <w:r w:rsidR="456A5FB9" w:rsidRPr="50EFCC3D">
        <w:rPr>
          <w:rFonts w:eastAsiaTheme="minorEastAsia"/>
        </w:rPr>
        <w:t>p</w:t>
      </w:r>
      <w:r w:rsidRPr="50EFCC3D">
        <w:rPr>
          <w:rFonts w:eastAsiaTheme="minorEastAsia"/>
        </w:rPr>
        <w:t xml:space="preserve">ractice </w:t>
      </w:r>
      <w:r w:rsidR="456A5FB9" w:rsidRPr="50EFCC3D">
        <w:rPr>
          <w:rFonts w:eastAsiaTheme="minorEastAsia"/>
        </w:rPr>
        <w:t>d</w:t>
      </w:r>
      <w:r w:rsidRPr="50EFCC3D">
        <w:rPr>
          <w:rFonts w:eastAsiaTheme="minorEastAsia"/>
        </w:rPr>
        <w:t>ays will be consistent with Departmental and school priorities and selected from the following areas: planning, preparation, assessment of student learning, collaboration, curriculum development, relevant professional development and peer observation including feedback and reflection</w:t>
      </w:r>
      <w:r w:rsidR="456A5FB9" w:rsidRPr="50EFCC3D">
        <w:rPr>
          <w:rFonts w:eastAsiaTheme="minorEastAsia"/>
        </w:rPr>
        <w:t xml:space="preserve"> (as outlined in </w:t>
      </w:r>
      <w:r w:rsidRPr="50EFCC3D">
        <w:rPr>
          <w:rFonts w:eastAsiaTheme="minorEastAsia"/>
        </w:rPr>
        <w:t>VGSA 2022 clause 22(12)(b)</w:t>
      </w:r>
      <w:r w:rsidR="456A5FB9" w:rsidRPr="50EFCC3D">
        <w:rPr>
          <w:rFonts w:eastAsiaTheme="minorEastAsia"/>
        </w:rPr>
        <w:t>).</w:t>
      </w:r>
      <w:r w:rsidR="00A44DA8" w:rsidRPr="50EFCC3D">
        <w:rPr>
          <w:rFonts w:eastAsiaTheme="minorEastAsia"/>
        </w:rPr>
        <w:br w:type="page"/>
      </w:r>
    </w:p>
    <w:p w14:paraId="3D9C3DEC" w14:textId="77777777" w:rsidR="001E4A06" w:rsidRPr="00474820" w:rsidRDefault="1EDE02DD">
      <w:pPr>
        <w:pStyle w:val="ListParagraph"/>
        <w:numPr>
          <w:ilvl w:val="0"/>
          <w:numId w:val="28"/>
        </w:numPr>
        <w:rPr>
          <w:rFonts w:eastAsiaTheme="minorEastAsia"/>
          <w:b/>
          <w:bCs/>
        </w:rPr>
      </w:pPr>
      <w:r w:rsidRPr="00474820">
        <w:rPr>
          <w:rFonts w:eastAsiaTheme="minorEastAsia"/>
          <w:b/>
          <w:bCs/>
        </w:rPr>
        <w:t>Organisation of work of teachers in their first 12 months of teaching</w:t>
      </w:r>
    </w:p>
    <w:p w14:paraId="2F1F880B" w14:textId="3324E099" w:rsidR="00132127" w:rsidRPr="00474820" w:rsidRDefault="456A5FB9" w:rsidP="5490AC76">
      <w:pPr>
        <w:pStyle w:val="ListParagraph"/>
        <w:rPr>
          <w:rFonts w:eastAsiaTheme="minorEastAsia"/>
        </w:rPr>
      </w:pPr>
      <w:r w:rsidRPr="5490AC76">
        <w:rPr>
          <w:rFonts w:eastAsiaTheme="minorEastAsia"/>
        </w:rPr>
        <w:t xml:space="preserve">Teachers in their first 12 months of teaching will teach a maximum of </w:t>
      </w:r>
      <w:r w:rsidR="12BF4892" w:rsidRPr="5490AC76">
        <w:rPr>
          <w:rFonts w:eastAsiaTheme="minorEastAsia"/>
        </w:rPr>
        <w:t>17.5</w:t>
      </w:r>
      <w:r w:rsidRPr="5490AC76">
        <w:rPr>
          <w:rFonts w:eastAsiaTheme="minorEastAsia"/>
        </w:rPr>
        <w:t xml:space="preserve"> hours face to face per week and will not be required to take ‘extras’</w:t>
      </w:r>
      <w:r w:rsidR="001F165B" w:rsidRPr="5490AC76">
        <w:rPr>
          <w:rFonts w:eastAsiaTheme="minorEastAsia"/>
        </w:rPr>
        <w:t>. T</w:t>
      </w:r>
      <w:r w:rsidRPr="5490AC76">
        <w:rPr>
          <w:rFonts w:eastAsiaTheme="minorEastAsia"/>
        </w:rPr>
        <w:t xml:space="preserve">he usual arrangements for replacement classes </w:t>
      </w:r>
      <w:r w:rsidR="001F165B" w:rsidRPr="5490AC76">
        <w:rPr>
          <w:rFonts w:eastAsiaTheme="minorEastAsia"/>
        </w:rPr>
        <w:t>will</w:t>
      </w:r>
      <w:r w:rsidR="00D9528B" w:rsidRPr="5490AC76">
        <w:rPr>
          <w:rFonts w:eastAsiaTheme="minorEastAsia"/>
        </w:rPr>
        <w:t xml:space="preserve"> </w:t>
      </w:r>
      <w:r w:rsidRPr="5490AC76">
        <w:rPr>
          <w:rFonts w:eastAsiaTheme="minorEastAsia"/>
        </w:rPr>
        <w:t xml:space="preserve">apply.  In addition, teachers requested to act as mentor for a classroom teacher in their first 12 months will be allocated a one period time allowance per week per </w:t>
      </w:r>
      <w:r w:rsidR="008E0FC5" w:rsidRPr="5490AC76">
        <w:rPr>
          <w:rFonts w:eastAsiaTheme="minorEastAsia"/>
        </w:rPr>
        <w:t xml:space="preserve">Early </w:t>
      </w:r>
      <w:r w:rsidR="73B00A99" w:rsidRPr="5490AC76">
        <w:rPr>
          <w:rFonts w:eastAsiaTheme="minorEastAsia"/>
        </w:rPr>
        <w:t>C</w:t>
      </w:r>
      <w:r w:rsidR="008E0FC5" w:rsidRPr="5490AC76">
        <w:rPr>
          <w:rFonts w:eastAsiaTheme="minorEastAsia"/>
        </w:rPr>
        <w:t xml:space="preserve">areer teacher </w:t>
      </w:r>
      <w:r w:rsidRPr="5490AC76">
        <w:rPr>
          <w:rFonts w:eastAsiaTheme="minorEastAsia"/>
        </w:rPr>
        <w:t xml:space="preserve">mentored to </w:t>
      </w:r>
      <w:r w:rsidR="008E0FC5" w:rsidRPr="5490AC76">
        <w:rPr>
          <w:rFonts w:eastAsiaTheme="minorEastAsia"/>
        </w:rPr>
        <w:t>facilitate mentoring</w:t>
      </w:r>
      <w:r w:rsidRPr="5490AC76">
        <w:rPr>
          <w:rFonts w:eastAsiaTheme="minorEastAsia"/>
        </w:rPr>
        <w:t>.</w:t>
      </w:r>
    </w:p>
    <w:p w14:paraId="45116E8C" w14:textId="77777777" w:rsidR="002C12F8" w:rsidRPr="00474820" w:rsidRDefault="002C12F8">
      <w:pPr>
        <w:pStyle w:val="ListParagraph"/>
        <w:rPr>
          <w:rFonts w:eastAsiaTheme="minorEastAsia"/>
        </w:rPr>
      </w:pPr>
    </w:p>
    <w:p w14:paraId="54957B26" w14:textId="0C1769C5" w:rsidR="009F608D" w:rsidRPr="00474820" w:rsidRDefault="001F165B">
      <w:pPr>
        <w:pStyle w:val="ListParagraph"/>
        <w:numPr>
          <w:ilvl w:val="0"/>
          <w:numId w:val="38"/>
        </w:numPr>
        <w:rPr>
          <w:rFonts w:eastAsiaTheme="minorEastAsia"/>
          <w:b/>
          <w:bCs/>
        </w:rPr>
      </w:pPr>
      <w:r>
        <w:rPr>
          <w:rFonts w:eastAsiaTheme="minorEastAsia"/>
          <w:b/>
          <w:bCs/>
        </w:rPr>
        <w:t>R</w:t>
      </w:r>
      <w:r w:rsidR="051AAB67" w:rsidRPr="00474820">
        <w:rPr>
          <w:rFonts w:eastAsiaTheme="minorEastAsia"/>
          <w:b/>
          <w:bCs/>
        </w:rPr>
        <w:t>eplacement classes and extras</w:t>
      </w:r>
    </w:p>
    <w:p w14:paraId="33DE17A8" w14:textId="5EA17C8F" w:rsidR="0005684F" w:rsidRPr="00474820" w:rsidRDefault="051AAB67" w:rsidP="00CB2E7E">
      <w:pPr>
        <w:pStyle w:val="ListParagraph"/>
        <w:rPr>
          <w:rFonts w:eastAsiaTheme="minorEastAsia"/>
          <w:b/>
          <w:bCs/>
        </w:rPr>
      </w:pPr>
      <w:r w:rsidRPr="50EFCC3D">
        <w:rPr>
          <w:rFonts w:eastAsiaTheme="minorEastAsia"/>
          <w:color w:val="1D2129"/>
          <w:lang w:val="en-US" w:eastAsia="en-AU"/>
        </w:rPr>
        <w:t xml:space="preserve">Where a teacher is absent or unavailable to take their class, a replacement teacher will be allocated to take the class. </w:t>
      </w:r>
      <w:r w:rsidR="00CB2E7E">
        <w:rPr>
          <w:rFonts w:eastAsiaTheme="minorEastAsia"/>
          <w:color w:val="1D2129"/>
          <w:lang w:val="en-US" w:eastAsia="en-AU"/>
        </w:rPr>
        <w:t>The school will first seek a</w:t>
      </w:r>
      <w:r w:rsidR="00CB2E7E" w:rsidRPr="00CB2E7E">
        <w:rPr>
          <w:rFonts w:eastAsiaTheme="minorEastAsia"/>
          <w:color w:val="1D2129"/>
          <w:lang w:val="en-US" w:eastAsia="en-AU"/>
        </w:rPr>
        <w:t xml:space="preserve"> </w:t>
      </w:r>
      <w:r w:rsidR="00CB2E7E" w:rsidRPr="50EFCC3D">
        <w:rPr>
          <w:rFonts w:eastAsiaTheme="minorEastAsia"/>
          <w:color w:val="1D2129"/>
          <w:lang w:val="en-US" w:eastAsia="en-AU"/>
        </w:rPr>
        <w:t>casual relief teacher</w:t>
      </w:r>
      <w:r w:rsidR="00CB2E7E">
        <w:rPr>
          <w:rFonts w:eastAsiaTheme="minorEastAsia"/>
          <w:color w:val="1D2129"/>
          <w:lang w:val="en-US" w:eastAsia="en-AU"/>
        </w:rPr>
        <w:t xml:space="preserve"> and then use available </w:t>
      </w:r>
      <w:r w:rsidRPr="50EFCC3D">
        <w:rPr>
          <w:rFonts w:eastAsiaTheme="minorEastAsia"/>
          <w:color w:val="1D2129"/>
          <w:lang w:val="en-US" w:eastAsia="en-AU"/>
        </w:rPr>
        <w:t>‘extra</w:t>
      </w:r>
      <w:r w:rsidR="00CB2E7E">
        <w:rPr>
          <w:rFonts w:eastAsiaTheme="minorEastAsia"/>
          <w:color w:val="1D2129"/>
          <w:lang w:val="en-US" w:eastAsia="en-AU"/>
        </w:rPr>
        <w:t>s</w:t>
      </w:r>
      <w:r w:rsidRPr="50EFCC3D">
        <w:rPr>
          <w:rFonts w:eastAsiaTheme="minorEastAsia"/>
          <w:color w:val="1D2129"/>
          <w:lang w:val="en-US" w:eastAsia="en-AU"/>
        </w:rPr>
        <w:t>’</w:t>
      </w:r>
      <w:r w:rsidR="0037761D">
        <w:rPr>
          <w:rFonts w:eastAsiaTheme="minorEastAsia"/>
          <w:color w:val="1D2129"/>
          <w:lang w:val="en-US" w:eastAsia="en-AU"/>
        </w:rPr>
        <w:t xml:space="preserve">.  See Clause </w:t>
      </w:r>
      <w:r w:rsidR="003D3C29">
        <w:rPr>
          <w:rFonts w:eastAsiaTheme="minorEastAsia"/>
          <w:color w:val="1D2129"/>
          <w:lang w:val="en-US" w:eastAsia="en-AU"/>
        </w:rPr>
        <w:t xml:space="preserve">13 above </w:t>
      </w:r>
      <w:r w:rsidR="0037761D">
        <w:rPr>
          <w:rFonts w:eastAsiaTheme="minorEastAsia"/>
          <w:color w:val="1D2129"/>
          <w:lang w:val="en-US" w:eastAsia="en-AU"/>
        </w:rPr>
        <w:t xml:space="preserve">for further information on maximum extras to be </w:t>
      </w:r>
      <w:r w:rsidR="008E0FC5">
        <w:rPr>
          <w:rFonts w:eastAsiaTheme="minorEastAsia"/>
          <w:color w:val="1D2129"/>
          <w:lang w:val="en-US" w:eastAsia="en-AU"/>
        </w:rPr>
        <w:t>allocated</w:t>
      </w:r>
      <w:r w:rsidR="0037761D">
        <w:rPr>
          <w:rFonts w:eastAsiaTheme="minorEastAsia"/>
          <w:color w:val="1D2129"/>
          <w:lang w:val="en-US" w:eastAsia="en-AU"/>
        </w:rPr>
        <w:t>.</w:t>
      </w:r>
    </w:p>
    <w:p w14:paraId="3F81F1A5" w14:textId="73C5FC26" w:rsidR="009F608D" w:rsidRPr="00474820" w:rsidRDefault="051AAB67" w:rsidP="6B9AB845">
      <w:pPr>
        <w:spacing w:before="240" w:after="240"/>
        <w:ind w:left="720"/>
        <w:rPr>
          <w:rFonts w:eastAsiaTheme="minorEastAsia"/>
          <w:color w:val="1D2129"/>
          <w:lang w:val="en-US" w:eastAsia="en-AU"/>
        </w:rPr>
      </w:pPr>
      <w:bookmarkStart w:id="5" w:name="_Hlk17792892"/>
      <w:r w:rsidRPr="6B9AB845">
        <w:rPr>
          <w:rFonts w:eastAsiaTheme="minorEastAsia"/>
          <w:color w:val="1D2129"/>
          <w:lang w:val="en-US" w:eastAsia="en-AU"/>
        </w:rPr>
        <w:t>Where a teacher’s normal class is absent (e.g.</w:t>
      </w:r>
      <w:r w:rsidR="456A5FB9" w:rsidRPr="6B9AB845">
        <w:rPr>
          <w:rFonts w:eastAsiaTheme="minorEastAsia"/>
          <w:color w:val="1D2129"/>
          <w:lang w:val="en-US" w:eastAsia="en-AU"/>
        </w:rPr>
        <w:t>,</w:t>
      </w:r>
      <w:r w:rsidRPr="6B9AB845">
        <w:rPr>
          <w:rFonts w:eastAsiaTheme="minorEastAsia"/>
          <w:color w:val="1D2129"/>
          <w:lang w:val="en-US" w:eastAsia="en-AU"/>
        </w:rPr>
        <w:t xml:space="preserve"> attending an excursion), that teacher may be assigned a replacement class on the day their class is </w:t>
      </w:r>
      <w:r w:rsidR="002456D4">
        <w:rPr>
          <w:rFonts w:eastAsiaTheme="minorEastAsia"/>
          <w:color w:val="1D2129"/>
          <w:lang w:val="en-US" w:eastAsia="en-AU"/>
        </w:rPr>
        <w:t>lost,</w:t>
      </w:r>
      <w:r w:rsidR="009C13F5" w:rsidRPr="6B9AB845">
        <w:rPr>
          <w:rFonts w:eastAsiaTheme="minorEastAsia"/>
          <w:color w:val="1D2129"/>
          <w:lang w:val="en-US" w:eastAsia="en-AU"/>
        </w:rPr>
        <w:t xml:space="preserve"> up to the amount of periods the teacher lost</w:t>
      </w:r>
      <w:r w:rsidRPr="6B9AB845">
        <w:rPr>
          <w:rFonts w:eastAsiaTheme="minorEastAsia"/>
          <w:color w:val="1D2129"/>
          <w:lang w:val="en-US" w:eastAsia="en-AU"/>
        </w:rPr>
        <w:t xml:space="preserve">. </w:t>
      </w:r>
    </w:p>
    <w:p w14:paraId="77200C3F" w14:textId="4B1EF824" w:rsidR="009F608D" w:rsidRDefault="456A5FB9">
      <w:pPr>
        <w:ind w:left="720"/>
        <w:rPr>
          <w:rFonts w:eastAsiaTheme="minorEastAsia"/>
          <w:color w:val="1D2129"/>
          <w:lang w:val="en-US" w:eastAsia="en-AU"/>
        </w:rPr>
      </w:pPr>
      <w:r w:rsidRPr="50EFCC3D">
        <w:rPr>
          <w:rFonts w:eastAsiaTheme="minorEastAsia"/>
          <w:color w:val="1D2129"/>
          <w:lang w:val="en-US" w:eastAsia="en-AU"/>
        </w:rPr>
        <w:t xml:space="preserve">A teacher who teaches a </w:t>
      </w:r>
      <w:r w:rsidR="051AAB67" w:rsidRPr="50EFCC3D">
        <w:rPr>
          <w:rFonts w:eastAsiaTheme="minorEastAsia"/>
          <w:color w:val="1D2129"/>
          <w:lang w:val="en-US" w:eastAsia="en-AU"/>
        </w:rPr>
        <w:t>Year 12 class</w:t>
      </w:r>
      <w:r w:rsidRPr="50EFCC3D">
        <w:rPr>
          <w:rFonts w:eastAsiaTheme="minorEastAsia"/>
          <w:color w:val="1D2129"/>
          <w:lang w:val="en-US" w:eastAsia="en-AU"/>
        </w:rPr>
        <w:t>(</w:t>
      </w:r>
      <w:r w:rsidR="051AAB67" w:rsidRPr="50EFCC3D">
        <w:rPr>
          <w:rFonts w:eastAsiaTheme="minorEastAsia"/>
          <w:color w:val="1D2129"/>
          <w:lang w:val="en-US" w:eastAsia="en-AU"/>
        </w:rPr>
        <w:t>es</w:t>
      </w:r>
      <w:r w:rsidRPr="50EFCC3D">
        <w:rPr>
          <w:rFonts w:eastAsiaTheme="minorEastAsia"/>
          <w:color w:val="1D2129"/>
          <w:lang w:val="en-US" w:eastAsia="en-AU"/>
        </w:rPr>
        <w:t>)</w:t>
      </w:r>
      <w:r w:rsidR="051AAB67" w:rsidRPr="50EFCC3D">
        <w:rPr>
          <w:rFonts w:eastAsiaTheme="minorEastAsia"/>
          <w:color w:val="1D2129"/>
          <w:lang w:val="en-US" w:eastAsia="en-AU"/>
        </w:rPr>
        <w:t xml:space="preserve"> </w:t>
      </w:r>
      <w:r w:rsidRPr="50EFCC3D">
        <w:rPr>
          <w:rFonts w:eastAsiaTheme="minorEastAsia"/>
          <w:color w:val="1D2129"/>
          <w:lang w:val="en-US" w:eastAsia="en-AU"/>
        </w:rPr>
        <w:t xml:space="preserve">will not be allocated replacement classes </w:t>
      </w:r>
      <w:r w:rsidR="051AAB67" w:rsidRPr="50EFCC3D">
        <w:rPr>
          <w:rFonts w:eastAsiaTheme="minorEastAsia"/>
          <w:color w:val="1D2129"/>
          <w:lang w:val="en-US" w:eastAsia="en-AU"/>
        </w:rPr>
        <w:t>un</w:t>
      </w:r>
      <w:r w:rsidR="002456D4">
        <w:rPr>
          <w:rFonts w:eastAsiaTheme="minorEastAsia"/>
          <w:color w:val="1D2129"/>
          <w:lang w:val="en-US" w:eastAsia="en-AU"/>
        </w:rPr>
        <w:t>til</w:t>
      </w:r>
      <w:r w:rsidR="051AAB67" w:rsidRPr="50EFCC3D">
        <w:rPr>
          <w:rFonts w:eastAsiaTheme="minorEastAsia"/>
          <w:color w:val="1D2129"/>
          <w:lang w:val="en-US" w:eastAsia="en-AU"/>
        </w:rPr>
        <w:t xml:space="preserve"> the</w:t>
      </w:r>
      <w:r w:rsidRPr="50EFCC3D">
        <w:rPr>
          <w:rFonts w:eastAsiaTheme="minorEastAsia"/>
          <w:color w:val="1D2129"/>
          <w:lang w:val="en-US" w:eastAsia="en-AU"/>
        </w:rPr>
        <w:t xml:space="preserve"> students in that </w:t>
      </w:r>
      <w:r w:rsidR="051AAB67" w:rsidRPr="50EFCC3D">
        <w:rPr>
          <w:rFonts w:eastAsiaTheme="minorEastAsia"/>
          <w:color w:val="1D2129"/>
          <w:lang w:val="en-US" w:eastAsia="en-AU"/>
        </w:rPr>
        <w:t>class</w:t>
      </w:r>
      <w:r w:rsidRPr="50EFCC3D">
        <w:rPr>
          <w:rFonts w:eastAsiaTheme="minorEastAsia"/>
          <w:color w:val="1D2129"/>
          <w:lang w:val="en-US" w:eastAsia="en-AU"/>
        </w:rPr>
        <w:t>(es)</w:t>
      </w:r>
      <w:r w:rsidR="051AAB67" w:rsidRPr="50EFCC3D">
        <w:rPr>
          <w:rFonts w:eastAsiaTheme="minorEastAsia"/>
          <w:color w:val="1D2129"/>
          <w:lang w:val="en-US" w:eastAsia="en-AU"/>
        </w:rPr>
        <w:t xml:space="preserve"> h</w:t>
      </w:r>
      <w:r w:rsidR="65DC75C2" w:rsidRPr="50EFCC3D">
        <w:rPr>
          <w:rFonts w:eastAsiaTheme="minorEastAsia"/>
          <w:color w:val="1D2129"/>
          <w:lang w:val="en-US" w:eastAsia="en-AU"/>
        </w:rPr>
        <w:t xml:space="preserve">ave </w:t>
      </w:r>
      <w:r w:rsidR="051AAB67" w:rsidRPr="50EFCC3D">
        <w:rPr>
          <w:rFonts w:eastAsiaTheme="minorEastAsia"/>
          <w:color w:val="1D2129"/>
          <w:lang w:val="en-US" w:eastAsia="en-AU"/>
        </w:rPr>
        <w:t xml:space="preserve">completed </w:t>
      </w:r>
      <w:r w:rsidRPr="50EFCC3D">
        <w:rPr>
          <w:rFonts w:eastAsiaTheme="minorEastAsia"/>
          <w:color w:val="1D2129"/>
          <w:lang w:val="en-US" w:eastAsia="en-AU"/>
        </w:rPr>
        <w:t>the final</w:t>
      </w:r>
      <w:r w:rsidR="051AAB67" w:rsidRPr="50EFCC3D">
        <w:rPr>
          <w:rFonts w:eastAsiaTheme="minorEastAsia"/>
          <w:color w:val="1D2129"/>
          <w:lang w:val="en-US" w:eastAsia="en-AU"/>
        </w:rPr>
        <w:t xml:space="preserve"> exam for that subject</w:t>
      </w:r>
      <w:r w:rsidRPr="50EFCC3D">
        <w:rPr>
          <w:rFonts w:eastAsiaTheme="minorEastAsia"/>
          <w:color w:val="1D2129"/>
          <w:lang w:val="en-US" w:eastAsia="en-AU"/>
        </w:rPr>
        <w:t xml:space="preserve">.  This is to ensure that a </w:t>
      </w:r>
      <w:r w:rsidR="051AAB67" w:rsidRPr="50EFCC3D">
        <w:rPr>
          <w:rFonts w:eastAsiaTheme="minorEastAsia"/>
          <w:color w:val="1D2129"/>
          <w:lang w:val="en-US" w:eastAsia="en-AU"/>
        </w:rPr>
        <w:t>Year 12 teacher can continue to provide pre-exam support</w:t>
      </w:r>
      <w:r w:rsidRPr="50EFCC3D">
        <w:rPr>
          <w:rFonts w:eastAsiaTheme="minorEastAsia"/>
          <w:color w:val="1D2129"/>
          <w:lang w:val="en-US" w:eastAsia="en-AU"/>
        </w:rPr>
        <w:t xml:space="preserve"> to students</w:t>
      </w:r>
      <w:r w:rsidR="051AAB67" w:rsidRPr="50EFCC3D">
        <w:rPr>
          <w:rFonts w:eastAsiaTheme="minorEastAsia"/>
          <w:color w:val="1D2129"/>
          <w:lang w:val="en-US" w:eastAsia="en-AU"/>
        </w:rPr>
        <w:t>.</w:t>
      </w:r>
    </w:p>
    <w:p w14:paraId="7FA9FCC8" w14:textId="77777777" w:rsidR="008413E2" w:rsidRPr="00474820" w:rsidRDefault="008413E2" w:rsidP="008413E2">
      <w:pPr>
        <w:ind w:left="720"/>
        <w:rPr>
          <w:rFonts w:eastAsiaTheme="minorEastAsia"/>
          <w:b/>
          <w:bCs/>
          <w:color w:val="000000"/>
        </w:rPr>
      </w:pPr>
      <w:r w:rsidRPr="00474820">
        <w:rPr>
          <w:b/>
          <w:color w:val="000000" w:themeColor="text1"/>
        </w:rPr>
        <w:t>Early commencement / Step Up Programs</w:t>
      </w:r>
    </w:p>
    <w:p w14:paraId="37538EFA" w14:textId="77777777" w:rsidR="008413E2" w:rsidRPr="00474820" w:rsidRDefault="008413E2" w:rsidP="008413E2">
      <w:pPr>
        <w:pStyle w:val="ListParagraph"/>
        <w:rPr>
          <w:rFonts w:eastAsiaTheme="minorEastAsia"/>
          <w:color w:val="000000"/>
        </w:rPr>
      </w:pPr>
      <w:r w:rsidRPr="00474820">
        <w:rPr>
          <w:color w:val="000000" w:themeColor="text1"/>
        </w:rPr>
        <w:t xml:space="preserve">As senior classes are dismissed at the end of the year, Exampleville Secondary College will run a week long early commencement program for students entering Year 11 and Year 12 in the following year.  Teachers required to teach these programs will be provided with an allotment of not more than 80% of the teacher’s dismissed classes, in the week those classes were dismissed. </w:t>
      </w:r>
    </w:p>
    <w:bookmarkEnd w:id="5"/>
    <w:p w14:paraId="2382CDC4" w14:textId="6D8B4691" w:rsidR="009F608D" w:rsidRPr="00474820" w:rsidRDefault="051AAB67">
      <w:pPr>
        <w:pStyle w:val="ListParagraph"/>
        <w:numPr>
          <w:ilvl w:val="0"/>
          <w:numId w:val="38"/>
        </w:numPr>
        <w:rPr>
          <w:rFonts w:eastAsiaTheme="minorEastAsia"/>
          <w:b/>
          <w:bCs/>
        </w:rPr>
      </w:pPr>
      <w:r w:rsidRPr="00474820">
        <w:rPr>
          <w:rFonts w:eastAsiaTheme="minorEastAsia"/>
          <w:b/>
          <w:bCs/>
        </w:rPr>
        <w:t xml:space="preserve">Allotment preferences at </w:t>
      </w:r>
      <w:r w:rsidR="2E3EF7D2" w:rsidRPr="00474820">
        <w:rPr>
          <w:rFonts w:eastAsiaTheme="minorEastAsia"/>
          <w:b/>
          <w:bCs/>
        </w:rPr>
        <w:t>Exampl</w:t>
      </w:r>
      <w:r w:rsidR="330D1D1A" w:rsidRPr="00474820">
        <w:rPr>
          <w:rFonts w:eastAsiaTheme="minorEastAsia"/>
          <w:b/>
          <w:bCs/>
        </w:rPr>
        <w:t>e</w:t>
      </w:r>
      <w:r w:rsidR="2E3EF7D2" w:rsidRPr="00474820">
        <w:rPr>
          <w:rFonts w:eastAsiaTheme="minorEastAsia"/>
          <w:b/>
          <w:bCs/>
        </w:rPr>
        <w:t>ville</w:t>
      </w:r>
      <w:r w:rsidRPr="00474820">
        <w:rPr>
          <w:rFonts w:eastAsiaTheme="minorEastAsia"/>
          <w:b/>
          <w:bCs/>
        </w:rPr>
        <w:t xml:space="preserve"> Secondary College</w:t>
      </w:r>
    </w:p>
    <w:p w14:paraId="37223C95" w14:textId="18CD7C0E" w:rsidR="008678FD" w:rsidRPr="00474820" w:rsidRDefault="051AAB67">
      <w:pPr>
        <w:ind w:left="720"/>
        <w:rPr>
          <w:rFonts w:eastAsiaTheme="minorEastAsia"/>
        </w:rPr>
      </w:pPr>
      <w:bookmarkStart w:id="6" w:name="_Hlk17792943"/>
      <w:r w:rsidRPr="00474820">
        <w:rPr>
          <w:rFonts w:eastAsiaTheme="minorEastAsia"/>
        </w:rPr>
        <w:t xml:space="preserve">All teachers will be consulted through an allotment preference </w:t>
      </w:r>
      <w:r w:rsidR="456A5FB9" w:rsidRPr="00474820">
        <w:rPr>
          <w:rFonts w:eastAsiaTheme="minorEastAsia"/>
        </w:rPr>
        <w:t>process</w:t>
      </w:r>
      <w:r w:rsidRPr="00474820">
        <w:rPr>
          <w:rFonts w:eastAsiaTheme="minorEastAsia"/>
        </w:rPr>
        <w:t xml:space="preserve"> at the end of Term 3 </w:t>
      </w:r>
      <w:r w:rsidR="456A5FB9" w:rsidRPr="00474820">
        <w:rPr>
          <w:rFonts w:eastAsiaTheme="minorEastAsia"/>
        </w:rPr>
        <w:t xml:space="preserve">to enable them to identify their preferred allotment </w:t>
      </w:r>
      <w:r w:rsidRPr="00474820">
        <w:rPr>
          <w:rFonts w:eastAsiaTheme="minorEastAsia"/>
        </w:rPr>
        <w:t xml:space="preserve">for the following year.  Every effort will be made to </w:t>
      </w:r>
      <w:r w:rsidR="456A5FB9" w:rsidRPr="00474820">
        <w:rPr>
          <w:rFonts w:eastAsiaTheme="minorEastAsia"/>
        </w:rPr>
        <w:t>provide</w:t>
      </w:r>
      <w:r w:rsidRPr="00474820">
        <w:rPr>
          <w:rFonts w:eastAsiaTheme="minorEastAsia"/>
        </w:rPr>
        <w:t xml:space="preserve"> </w:t>
      </w:r>
      <w:r w:rsidR="456A5FB9" w:rsidRPr="00474820">
        <w:rPr>
          <w:rFonts w:eastAsiaTheme="minorEastAsia"/>
        </w:rPr>
        <w:t xml:space="preserve">each </w:t>
      </w:r>
      <w:r w:rsidRPr="00474820">
        <w:rPr>
          <w:rFonts w:eastAsiaTheme="minorEastAsia"/>
        </w:rPr>
        <w:t xml:space="preserve">teacher their preferred allotment.  </w:t>
      </w:r>
    </w:p>
    <w:bookmarkEnd w:id="6"/>
    <w:p w14:paraId="740ADFA0" w14:textId="1FA00031" w:rsidR="31657622" w:rsidRPr="00474820" w:rsidRDefault="31657622">
      <w:pPr>
        <w:pStyle w:val="ListParagraph"/>
        <w:rPr>
          <w:color w:val="000000" w:themeColor="text1"/>
        </w:rPr>
      </w:pPr>
    </w:p>
    <w:p w14:paraId="3F7746EA" w14:textId="6D1F66EC" w:rsidR="0024537E" w:rsidRPr="00474820" w:rsidRDefault="2F909F7B" w:rsidP="4665378E">
      <w:pPr>
        <w:pStyle w:val="ListParagraph"/>
        <w:numPr>
          <w:ilvl w:val="0"/>
          <w:numId w:val="26"/>
        </w:numPr>
        <w:rPr>
          <w:rFonts w:eastAsiaTheme="minorEastAsia"/>
          <w:b/>
          <w:bCs/>
        </w:rPr>
      </w:pPr>
      <w:r w:rsidRPr="4665378E">
        <w:rPr>
          <w:rFonts w:eastAsiaTheme="minorEastAsia"/>
          <w:b/>
          <w:bCs/>
        </w:rPr>
        <w:t>Education Support Staff Supervision of students</w:t>
      </w:r>
    </w:p>
    <w:p w14:paraId="750018F9" w14:textId="4B51AD22" w:rsidR="0024537E" w:rsidRPr="00474820" w:rsidRDefault="2F909F7B" w:rsidP="4665378E">
      <w:pPr>
        <w:shd w:val="clear" w:color="auto" w:fill="FFFFFF" w:themeFill="background1"/>
        <w:spacing w:after="0"/>
        <w:rPr>
          <w:rFonts w:ascii="Calibri" w:eastAsia="Calibri" w:hAnsi="Calibri" w:cs="Calibri"/>
          <w:color w:val="222222"/>
          <w:sz w:val="24"/>
          <w:szCs w:val="24"/>
        </w:rPr>
      </w:pPr>
      <w:r w:rsidRPr="4665378E">
        <w:rPr>
          <w:rFonts w:ascii="Calibri" w:eastAsia="Calibri" w:hAnsi="Calibri" w:cs="Calibri"/>
          <w:color w:val="222222"/>
          <w:sz w:val="24"/>
          <w:szCs w:val="24"/>
        </w:rPr>
        <w:t>The circumstances in which ES can be required to supervise students, and the number of students they can be required to supervise, will depend on their specific role and the range at which their role is classified.</w:t>
      </w:r>
    </w:p>
    <w:p w14:paraId="7AB03698" w14:textId="301928FE" w:rsidR="0024537E" w:rsidRDefault="0024537E" w:rsidP="4665378E">
      <w:pPr>
        <w:shd w:val="clear" w:color="auto" w:fill="FFFFFF" w:themeFill="background1"/>
        <w:spacing w:after="0"/>
        <w:rPr>
          <w:rFonts w:ascii="Calibri" w:eastAsia="Calibri" w:hAnsi="Calibri" w:cs="Calibri"/>
          <w:color w:val="222222"/>
          <w:sz w:val="24"/>
          <w:szCs w:val="24"/>
        </w:rPr>
      </w:pPr>
    </w:p>
    <w:tbl>
      <w:tblPr>
        <w:tblStyle w:val="TableGrid"/>
        <w:tblW w:w="0" w:type="auto"/>
        <w:tblLook w:val="04A0" w:firstRow="1" w:lastRow="0" w:firstColumn="1" w:lastColumn="0" w:noHBand="0" w:noVBand="1"/>
      </w:tblPr>
      <w:tblGrid>
        <w:gridCol w:w="3005"/>
        <w:gridCol w:w="3005"/>
        <w:gridCol w:w="3006"/>
      </w:tblGrid>
      <w:tr w:rsidR="008E0FC5" w14:paraId="7B766305" w14:textId="77777777" w:rsidTr="008E0FC5">
        <w:tc>
          <w:tcPr>
            <w:tcW w:w="3005" w:type="dxa"/>
          </w:tcPr>
          <w:p w14:paraId="4391D3F7" w14:textId="0D490EE6"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Role</w:t>
            </w:r>
          </w:p>
        </w:tc>
        <w:tc>
          <w:tcPr>
            <w:tcW w:w="3005" w:type="dxa"/>
          </w:tcPr>
          <w:p w14:paraId="4C7D87A4" w14:textId="153BCFD4"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Range</w:t>
            </w:r>
          </w:p>
        </w:tc>
        <w:tc>
          <w:tcPr>
            <w:tcW w:w="3006" w:type="dxa"/>
          </w:tcPr>
          <w:p w14:paraId="06C9816A" w14:textId="3970380C"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Students Supervised</w:t>
            </w:r>
          </w:p>
        </w:tc>
      </w:tr>
      <w:tr w:rsidR="008E0FC5" w14:paraId="7C3ECAB9" w14:textId="77777777" w:rsidTr="008E0FC5">
        <w:tc>
          <w:tcPr>
            <w:tcW w:w="3005" w:type="dxa"/>
          </w:tcPr>
          <w:p w14:paraId="07C1BAC5" w14:textId="418E7516"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 xml:space="preserve">Library </w:t>
            </w:r>
          </w:p>
        </w:tc>
        <w:tc>
          <w:tcPr>
            <w:tcW w:w="3005" w:type="dxa"/>
          </w:tcPr>
          <w:p w14:paraId="2E26C619" w14:textId="350B3FC6"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1.2</w:t>
            </w:r>
          </w:p>
        </w:tc>
        <w:tc>
          <w:tcPr>
            <w:tcW w:w="3006" w:type="dxa"/>
          </w:tcPr>
          <w:p w14:paraId="208A7F35" w14:textId="625C6573"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Up to 4</w:t>
            </w:r>
          </w:p>
        </w:tc>
      </w:tr>
      <w:tr w:rsidR="008E0FC5" w14:paraId="148015E9" w14:textId="77777777" w:rsidTr="008E0FC5">
        <w:tc>
          <w:tcPr>
            <w:tcW w:w="3005" w:type="dxa"/>
          </w:tcPr>
          <w:p w14:paraId="0FF41D70" w14:textId="67CAB97C"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Library</w:t>
            </w:r>
          </w:p>
        </w:tc>
        <w:tc>
          <w:tcPr>
            <w:tcW w:w="3005" w:type="dxa"/>
          </w:tcPr>
          <w:p w14:paraId="2319F97A" w14:textId="2A2F88AA"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1.2 but with the classroom teacher</w:t>
            </w:r>
          </w:p>
        </w:tc>
        <w:tc>
          <w:tcPr>
            <w:tcW w:w="3006" w:type="dxa"/>
          </w:tcPr>
          <w:p w14:paraId="3684821B" w14:textId="64EA80EB"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As directed by the teacher in the library program</w:t>
            </w:r>
          </w:p>
        </w:tc>
      </w:tr>
      <w:tr w:rsidR="008E0FC5" w14:paraId="63BC9140" w14:textId="77777777" w:rsidTr="008E0FC5">
        <w:tc>
          <w:tcPr>
            <w:tcW w:w="3005" w:type="dxa"/>
          </w:tcPr>
          <w:p w14:paraId="10D545CB" w14:textId="0E34746C"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Classroom support</w:t>
            </w:r>
          </w:p>
        </w:tc>
        <w:tc>
          <w:tcPr>
            <w:tcW w:w="3005" w:type="dxa"/>
          </w:tcPr>
          <w:p w14:paraId="60E32E6C" w14:textId="75764A52" w:rsidR="008E0FC5" w:rsidRDefault="008E0FC5" w:rsidP="4665378E">
            <w:pPr>
              <w:rPr>
                <w:rFonts w:ascii="Calibri" w:eastAsia="Calibri" w:hAnsi="Calibri" w:cs="Calibri"/>
                <w:color w:val="222222"/>
                <w:sz w:val="24"/>
                <w:szCs w:val="24"/>
              </w:rPr>
            </w:pPr>
            <w:r>
              <w:rPr>
                <w:rFonts w:ascii="Calibri" w:eastAsia="Calibri" w:hAnsi="Calibri" w:cs="Calibri"/>
                <w:color w:val="222222"/>
                <w:sz w:val="24"/>
                <w:szCs w:val="24"/>
              </w:rPr>
              <w:t xml:space="preserve">1.2 small group </w:t>
            </w:r>
            <w:r w:rsidR="00766186">
              <w:rPr>
                <w:rFonts w:ascii="Calibri" w:eastAsia="Calibri" w:hAnsi="Calibri" w:cs="Calibri"/>
                <w:color w:val="222222"/>
                <w:sz w:val="24"/>
                <w:szCs w:val="24"/>
              </w:rPr>
              <w:t>in DI room</w:t>
            </w:r>
            <w:r>
              <w:rPr>
                <w:rFonts w:ascii="Calibri" w:eastAsia="Calibri" w:hAnsi="Calibri" w:cs="Calibri"/>
                <w:color w:val="222222"/>
                <w:sz w:val="24"/>
                <w:szCs w:val="24"/>
              </w:rPr>
              <w:t xml:space="preserve"> </w:t>
            </w:r>
          </w:p>
        </w:tc>
        <w:tc>
          <w:tcPr>
            <w:tcW w:w="3006" w:type="dxa"/>
          </w:tcPr>
          <w:p w14:paraId="0678CF7D" w14:textId="72720EFD" w:rsidR="008E0FC5" w:rsidRDefault="00766186" w:rsidP="4665378E">
            <w:pPr>
              <w:rPr>
                <w:rFonts w:ascii="Calibri" w:eastAsia="Calibri" w:hAnsi="Calibri" w:cs="Calibri"/>
                <w:color w:val="222222"/>
                <w:sz w:val="24"/>
                <w:szCs w:val="24"/>
              </w:rPr>
            </w:pPr>
            <w:r>
              <w:rPr>
                <w:rFonts w:ascii="Calibri" w:eastAsia="Calibri" w:hAnsi="Calibri" w:cs="Calibri"/>
                <w:color w:val="222222"/>
                <w:sz w:val="24"/>
                <w:szCs w:val="24"/>
              </w:rPr>
              <w:t>Up to 4</w:t>
            </w:r>
          </w:p>
        </w:tc>
      </w:tr>
      <w:tr w:rsidR="008E0FC5" w14:paraId="28DC0A42" w14:textId="77777777" w:rsidTr="008E0FC5">
        <w:tc>
          <w:tcPr>
            <w:tcW w:w="3005" w:type="dxa"/>
          </w:tcPr>
          <w:p w14:paraId="541D2FD9" w14:textId="028983FA" w:rsidR="008E0FC5" w:rsidRDefault="008E0FC5" w:rsidP="008E0FC5">
            <w:pPr>
              <w:rPr>
                <w:rFonts w:ascii="Calibri" w:eastAsia="Calibri" w:hAnsi="Calibri" w:cs="Calibri"/>
                <w:color w:val="222222"/>
                <w:sz w:val="24"/>
                <w:szCs w:val="24"/>
              </w:rPr>
            </w:pPr>
            <w:r>
              <w:rPr>
                <w:rFonts w:ascii="Calibri" w:eastAsia="Calibri" w:hAnsi="Calibri" w:cs="Calibri"/>
                <w:color w:val="222222"/>
                <w:sz w:val="24"/>
                <w:szCs w:val="24"/>
              </w:rPr>
              <w:t>Classroom support</w:t>
            </w:r>
          </w:p>
        </w:tc>
        <w:tc>
          <w:tcPr>
            <w:tcW w:w="3005" w:type="dxa"/>
          </w:tcPr>
          <w:p w14:paraId="7EC16B60" w14:textId="228DCA1C" w:rsidR="008E0FC5" w:rsidRDefault="008E0FC5" w:rsidP="008E0FC5">
            <w:pPr>
              <w:rPr>
                <w:rFonts w:ascii="Calibri" w:eastAsia="Calibri" w:hAnsi="Calibri" w:cs="Calibri"/>
                <w:color w:val="222222"/>
                <w:sz w:val="24"/>
                <w:szCs w:val="24"/>
              </w:rPr>
            </w:pPr>
            <w:r>
              <w:rPr>
                <w:rFonts w:ascii="Calibri" w:eastAsia="Calibri" w:hAnsi="Calibri" w:cs="Calibri"/>
                <w:color w:val="222222"/>
                <w:sz w:val="24"/>
                <w:szCs w:val="24"/>
              </w:rPr>
              <w:t>1.2 within the classroom</w:t>
            </w:r>
          </w:p>
        </w:tc>
        <w:tc>
          <w:tcPr>
            <w:tcW w:w="3006" w:type="dxa"/>
          </w:tcPr>
          <w:p w14:paraId="5D413005" w14:textId="0872A528" w:rsidR="008E0FC5" w:rsidRDefault="008E0FC5" w:rsidP="008E0FC5">
            <w:pPr>
              <w:rPr>
                <w:rFonts w:ascii="Calibri" w:eastAsia="Calibri" w:hAnsi="Calibri" w:cs="Calibri"/>
                <w:color w:val="222222"/>
                <w:sz w:val="24"/>
                <w:szCs w:val="24"/>
              </w:rPr>
            </w:pPr>
            <w:r>
              <w:rPr>
                <w:rFonts w:ascii="Calibri" w:eastAsia="Calibri" w:hAnsi="Calibri" w:cs="Calibri"/>
                <w:color w:val="222222"/>
                <w:sz w:val="24"/>
                <w:szCs w:val="24"/>
              </w:rPr>
              <w:t>As directed by the teacher in the classroom program</w:t>
            </w:r>
          </w:p>
        </w:tc>
      </w:tr>
      <w:tr w:rsidR="00766186" w14:paraId="687F05B9" w14:textId="77777777" w:rsidTr="008E0FC5">
        <w:tc>
          <w:tcPr>
            <w:tcW w:w="3005" w:type="dxa"/>
          </w:tcPr>
          <w:p w14:paraId="6D3737E3" w14:textId="263D7319" w:rsidR="00766186" w:rsidRDefault="00766186" w:rsidP="008E0FC5">
            <w:pPr>
              <w:rPr>
                <w:rFonts w:ascii="Calibri" w:eastAsia="Calibri" w:hAnsi="Calibri" w:cs="Calibri"/>
                <w:color w:val="222222"/>
                <w:sz w:val="24"/>
                <w:szCs w:val="24"/>
              </w:rPr>
            </w:pPr>
            <w:r>
              <w:rPr>
                <w:rFonts w:ascii="Calibri" w:eastAsia="Calibri" w:hAnsi="Calibri" w:cs="Calibri"/>
                <w:color w:val="222222"/>
                <w:sz w:val="24"/>
                <w:szCs w:val="24"/>
              </w:rPr>
              <w:t>Careers</w:t>
            </w:r>
          </w:p>
        </w:tc>
        <w:tc>
          <w:tcPr>
            <w:tcW w:w="3005" w:type="dxa"/>
          </w:tcPr>
          <w:p w14:paraId="7A67FDF1" w14:textId="698B4FDE" w:rsidR="00766186" w:rsidRDefault="00766186" w:rsidP="008E0FC5">
            <w:pPr>
              <w:rPr>
                <w:rFonts w:ascii="Calibri" w:eastAsia="Calibri" w:hAnsi="Calibri" w:cs="Calibri"/>
                <w:color w:val="222222"/>
                <w:sz w:val="24"/>
                <w:szCs w:val="24"/>
              </w:rPr>
            </w:pPr>
            <w:r>
              <w:rPr>
                <w:rFonts w:ascii="Calibri" w:eastAsia="Calibri" w:hAnsi="Calibri" w:cs="Calibri"/>
                <w:color w:val="222222"/>
                <w:sz w:val="24"/>
                <w:szCs w:val="24"/>
              </w:rPr>
              <w:t>1.4</w:t>
            </w:r>
          </w:p>
        </w:tc>
        <w:tc>
          <w:tcPr>
            <w:tcW w:w="3006" w:type="dxa"/>
          </w:tcPr>
          <w:p w14:paraId="0285F7C6" w14:textId="2127056A" w:rsidR="00766186" w:rsidRDefault="00766186" w:rsidP="008E0FC5">
            <w:pPr>
              <w:rPr>
                <w:rFonts w:ascii="Calibri" w:eastAsia="Calibri" w:hAnsi="Calibri" w:cs="Calibri"/>
                <w:color w:val="222222"/>
                <w:sz w:val="24"/>
                <w:szCs w:val="24"/>
              </w:rPr>
            </w:pPr>
            <w:r>
              <w:rPr>
                <w:rFonts w:ascii="Calibri" w:eastAsia="Calibri" w:hAnsi="Calibri" w:cs="Calibri"/>
                <w:color w:val="222222"/>
                <w:sz w:val="24"/>
                <w:szCs w:val="24"/>
              </w:rPr>
              <w:t>Small groups attending TAFE tasters</w:t>
            </w:r>
          </w:p>
        </w:tc>
      </w:tr>
    </w:tbl>
    <w:p w14:paraId="1547655F" w14:textId="77777777" w:rsidR="008E0FC5" w:rsidRPr="00474820" w:rsidRDefault="008E0FC5" w:rsidP="4665378E">
      <w:pPr>
        <w:shd w:val="clear" w:color="auto" w:fill="FFFFFF" w:themeFill="background1"/>
        <w:spacing w:after="0"/>
        <w:rPr>
          <w:rFonts w:ascii="Calibri" w:eastAsia="Calibri" w:hAnsi="Calibri" w:cs="Calibri"/>
          <w:color w:val="222222"/>
          <w:sz w:val="24"/>
          <w:szCs w:val="24"/>
        </w:rPr>
      </w:pPr>
    </w:p>
    <w:p w14:paraId="1849F36F" w14:textId="2B19D263" w:rsidR="0024537E" w:rsidRPr="00474820" w:rsidRDefault="0024537E" w:rsidP="4665378E">
      <w:pPr>
        <w:contextualSpacing/>
        <w:rPr>
          <w:rFonts w:eastAsiaTheme="minorEastAsia"/>
        </w:rPr>
      </w:pPr>
    </w:p>
    <w:p w14:paraId="1FEF23FA" w14:textId="4CF3DA05" w:rsidR="0024537E" w:rsidRPr="00474820" w:rsidRDefault="2F909F7B" w:rsidP="4665378E">
      <w:pPr>
        <w:pStyle w:val="ListParagraph"/>
        <w:numPr>
          <w:ilvl w:val="0"/>
          <w:numId w:val="26"/>
        </w:numPr>
        <w:rPr>
          <w:rFonts w:eastAsiaTheme="minorEastAsia"/>
          <w:b/>
          <w:bCs/>
        </w:rPr>
      </w:pPr>
      <w:r w:rsidRPr="4665378E">
        <w:rPr>
          <w:rFonts w:eastAsiaTheme="minorEastAsia"/>
          <w:b/>
          <w:bCs/>
        </w:rPr>
        <w:t>Education support staff – contract dates and annual leave</w:t>
      </w:r>
    </w:p>
    <w:p w14:paraId="3166E1D3" w14:textId="17D4AA75" w:rsidR="0024537E" w:rsidRPr="00474820" w:rsidRDefault="005C1C15" w:rsidP="4665378E">
      <w:pPr>
        <w:contextualSpacing/>
        <w:rPr>
          <w:color w:val="000000" w:themeColor="text1"/>
        </w:rPr>
      </w:pPr>
      <w:r>
        <w:rPr>
          <w:rFonts w:eastAsiaTheme="minorEastAsia"/>
          <w:color w:val="000000" w:themeColor="text1"/>
        </w:rPr>
        <w:t>A</w:t>
      </w:r>
      <w:r w:rsidRPr="005C1C15">
        <w:rPr>
          <w:rFonts w:eastAsiaTheme="minorEastAsia"/>
          <w:color w:val="000000" w:themeColor="text1"/>
        </w:rPr>
        <w:t>t Exampleville SC, all ES</w:t>
      </w:r>
      <w:r>
        <w:rPr>
          <w:rFonts w:eastAsiaTheme="minorEastAsia"/>
          <w:color w:val="000000" w:themeColor="text1"/>
        </w:rPr>
        <w:t xml:space="preserve"> </w:t>
      </w:r>
      <w:r w:rsidR="2F909F7B" w:rsidRPr="4665378E">
        <w:rPr>
          <w:rFonts w:eastAsiaTheme="minorEastAsia"/>
          <w:color w:val="000000" w:themeColor="text1"/>
        </w:rPr>
        <w:t>fixed term contracts will include the December and January holidays i.e., January 202</w:t>
      </w:r>
      <w:r w:rsidR="002456D4">
        <w:rPr>
          <w:rFonts w:eastAsiaTheme="minorEastAsia"/>
          <w:color w:val="000000" w:themeColor="text1"/>
        </w:rPr>
        <w:t>X</w:t>
      </w:r>
      <w:r w:rsidR="2F909F7B" w:rsidRPr="4665378E">
        <w:rPr>
          <w:rFonts w:eastAsiaTheme="minorEastAsia"/>
          <w:color w:val="000000" w:themeColor="text1"/>
        </w:rPr>
        <w:t xml:space="preserve"> to January 202</w:t>
      </w:r>
      <w:r w:rsidR="002456D4">
        <w:rPr>
          <w:rFonts w:eastAsiaTheme="minorEastAsia"/>
          <w:color w:val="000000" w:themeColor="text1"/>
        </w:rPr>
        <w:t>X</w:t>
      </w:r>
      <w:r w:rsidR="2F909F7B" w:rsidRPr="4665378E">
        <w:rPr>
          <w:rFonts w:eastAsiaTheme="minorEastAsia"/>
          <w:color w:val="000000" w:themeColor="text1"/>
        </w:rPr>
        <w:t xml:space="preserve">. </w:t>
      </w:r>
      <w:r w:rsidR="2F909F7B" w:rsidRPr="4665378E">
        <w:rPr>
          <w:color w:val="000000" w:themeColor="text1"/>
        </w:rPr>
        <w:t>ES staff will attend for duty on the first day of Term 1 with teaching staff.</w:t>
      </w:r>
    </w:p>
    <w:p w14:paraId="1D656231" w14:textId="1BFB813F" w:rsidR="0024537E" w:rsidRPr="00474820" w:rsidRDefault="0024537E">
      <w:pPr>
        <w:pStyle w:val="ListParagraph"/>
        <w:rPr>
          <w:rFonts w:eastAsiaTheme="minorEastAsia"/>
          <w:b/>
          <w:bCs/>
        </w:rPr>
      </w:pPr>
    </w:p>
    <w:p w14:paraId="7EF2884B" w14:textId="7619DBCF" w:rsidR="0024537E" w:rsidRPr="00474820" w:rsidRDefault="1EDE02DD">
      <w:pPr>
        <w:pStyle w:val="ListParagraph"/>
        <w:numPr>
          <w:ilvl w:val="0"/>
          <w:numId w:val="26"/>
        </w:numPr>
        <w:rPr>
          <w:rFonts w:eastAsiaTheme="minorEastAsia"/>
          <w:b/>
          <w:bCs/>
        </w:rPr>
      </w:pPr>
      <w:r w:rsidRPr="00474820">
        <w:rPr>
          <w:rFonts w:eastAsiaTheme="minorEastAsia"/>
          <w:b/>
          <w:bCs/>
        </w:rPr>
        <w:t>Yard duty</w:t>
      </w:r>
    </w:p>
    <w:p w14:paraId="54A67E0E" w14:textId="3ACA2CAE" w:rsidR="005540FF" w:rsidRPr="00474820" w:rsidRDefault="28F46773" w:rsidP="5490AC76">
      <w:pPr>
        <w:rPr>
          <w:rFonts w:eastAsiaTheme="minorEastAsia"/>
        </w:rPr>
      </w:pPr>
      <w:r w:rsidRPr="5490AC76">
        <w:rPr>
          <w:rFonts w:eastAsiaTheme="minorEastAsia"/>
        </w:rPr>
        <w:t xml:space="preserve">Yard duty will be </w:t>
      </w:r>
      <w:r w:rsidR="020E1456" w:rsidRPr="5490AC76">
        <w:rPr>
          <w:rFonts w:eastAsiaTheme="minorEastAsia"/>
        </w:rPr>
        <w:t>allocated</w:t>
      </w:r>
      <w:r w:rsidRPr="5490AC76">
        <w:rPr>
          <w:rFonts w:eastAsiaTheme="minorEastAsia"/>
        </w:rPr>
        <w:t xml:space="preserve"> equitably across the teaching staff</w:t>
      </w:r>
      <w:r w:rsidR="57FED363" w:rsidRPr="5490AC76">
        <w:rPr>
          <w:rFonts w:eastAsiaTheme="minorEastAsia"/>
        </w:rPr>
        <w:t xml:space="preserve"> (</w:t>
      </w:r>
      <w:r w:rsidRPr="5490AC76">
        <w:rPr>
          <w:rFonts w:eastAsiaTheme="minorEastAsia"/>
        </w:rPr>
        <w:t>pro rata for part-time staff</w:t>
      </w:r>
      <w:r w:rsidR="57FED363" w:rsidRPr="5490AC76">
        <w:rPr>
          <w:rFonts w:eastAsiaTheme="minorEastAsia"/>
        </w:rPr>
        <w:t>)</w:t>
      </w:r>
      <w:r w:rsidRPr="5490AC76">
        <w:rPr>
          <w:rFonts w:eastAsiaTheme="minorEastAsia"/>
        </w:rPr>
        <w:t xml:space="preserve"> and is to be considered as part of a teacher’s ‘other duties’ under the 30+8 model. Yard duty scheduled before and after school will occur with staff via consultation and agreement rather than allocation.</w:t>
      </w:r>
      <w:r w:rsidR="7AFAD166" w:rsidRPr="5490AC76">
        <w:rPr>
          <w:rFonts w:eastAsiaTheme="minorEastAsia"/>
        </w:rPr>
        <w:t xml:space="preserve">  </w:t>
      </w:r>
      <w:r w:rsidR="14E506DD" w:rsidRPr="5490AC76">
        <w:rPr>
          <w:rFonts w:eastAsiaTheme="minorEastAsia"/>
        </w:rPr>
        <w:t xml:space="preserve">The maximum </w:t>
      </w:r>
      <w:r w:rsidR="7AFAD166" w:rsidRPr="5490AC76">
        <w:rPr>
          <w:rFonts w:eastAsiaTheme="minorEastAsia"/>
        </w:rPr>
        <w:t>yard duty</w:t>
      </w:r>
      <w:r w:rsidR="14E506DD" w:rsidRPr="5490AC76">
        <w:rPr>
          <w:rFonts w:eastAsiaTheme="minorEastAsia"/>
        </w:rPr>
        <w:t xml:space="preserve"> allotment will be </w:t>
      </w:r>
      <w:r w:rsidR="19C3F95F" w:rsidRPr="5490AC76">
        <w:rPr>
          <w:rFonts w:eastAsiaTheme="minorEastAsia"/>
        </w:rPr>
        <w:t>one</w:t>
      </w:r>
      <w:r w:rsidR="14E506DD" w:rsidRPr="5490AC76">
        <w:rPr>
          <w:rFonts w:eastAsiaTheme="minorEastAsia"/>
        </w:rPr>
        <w:t xml:space="preserve"> lunch</w:t>
      </w:r>
      <w:r w:rsidR="515ADD9C" w:rsidRPr="5490AC76">
        <w:rPr>
          <w:rFonts w:eastAsiaTheme="minorEastAsia"/>
        </w:rPr>
        <w:t xml:space="preserve"> (</w:t>
      </w:r>
      <w:r w:rsidR="6C0E4653" w:rsidRPr="5490AC76">
        <w:rPr>
          <w:rFonts w:eastAsiaTheme="minorEastAsia"/>
        </w:rPr>
        <w:t>30</w:t>
      </w:r>
      <w:r w:rsidR="515ADD9C" w:rsidRPr="5490AC76">
        <w:rPr>
          <w:rFonts w:eastAsiaTheme="minorEastAsia"/>
        </w:rPr>
        <w:t xml:space="preserve"> minutes)</w:t>
      </w:r>
      <w:r w:rsidR="14E506DD" w:rsidRPr="5490AC76">
        <w:rPr>
          <w:rFonts w:eastAsiaTheme="minorEastAsia"/>
        </w:rPr>
        <w:t xml:space="preserve"> and two recess or before/after school</w:t>
      </w:r>
      <w:r w:rsidR="7AFAD166" w:rsidRPr="5490AC76">
        <w:rPr>
          <w:rFonts w:eastAsiaTheme="minorEastAsia"/>
        </w:rPr>
        <w:t xml:space="preserve"> </w:t>
      </w:r>
      <w:r w:rsidR="14E506DD" w:rsidRPr="5490AC76">
        <w:rPr>
          <w:rFonts w:eastAsiaTheme="minorEastAsia"/>
        </w:rPr>
        <w:t>duties</w:t>
      </w:r>
      <w:r w:rsidR="515ADD9C" w:rsidRPr="5490AC76">
        <w:rPr>
          <w:rFonts w:eastAsiaTheme="minorEastAsia"/>
        </w:rPr>
        <w:t xml:space="preserve"> (15 minutes each)</w:t>
      </w:r>
      <w:r w:rsidR="14E506DD" w:rsidRPr="5490AC76">
        <w:rPr>
          <w:rFonts w:eastAsiaTheme="minorEastAsia"/>
        </w:rPr>
        <w:t>.</w:t>
      </w:r>
    </w:p>
    <w:p w14:paraId="123EAF30" w14:textId="4EBF9B92" w:rsidR="005540FF" w:rsidRPr="00474820" w:rsidRDefault="79C4AB8C">
      <w:pPr>
        <w:rPr>
          <w:rFonts w:eastAsiaTheme="minorEastAsia"/>
        </w:rPr>
      </w:pPr>
      <w:r w:rsidRPr="00474820">
        <w:rPr>
          <w:rFonts w:eastAsiaTheme="minorEastAsia"/>
        </w:rPr>
        <w:t>Y</w:t>
      </w:r>
      <w:r w:rsidR="5F7DB489" w:rsidRPr="00474820">
        <w:rPr>
          <w:rFonts w:eastAsiaTheme="minorEastAsia"/>
        </w:rPr>
        <w:t>a</w:t>
      </w:r>
      <w:r w:rsidRPr="00474820">
        <w:rPr>
          <w:rFonts w:eastAsiaTheme="minorEastAsia"/>
        </w:rPr>
        <w:t xml:space="preserve">rd Duties will be allocated in a way that ensures that </w:t>
      </w:r>
      <w:r w:rsidR="4AB2A5B7" w:rsidRPr="00474820">
        <w:rPr>
          <w:rFonts w:eastAsiaTheme="minorEastAsia"/>
        </w:rPr>
        <w:t>every</w:t>
      </w:r>
      <w:r w:rsidRPr="00474820">
        <w:rPr>
          <w:rFonts w:eastAsiaTheme="minorEastAsia"/>
        </w:rPr>
        <w:t xml:space="preserve"> member of staff is s</w:t>
      </w:r>
      <w:r w:rsidR="002456D4">
        <w:rPr>
          <w:rFonts w:eastAsiaTheme="minorEastAsia"/>
        </w:rPr>
        <w:t xml:space="preserve">till </w:t>
      </w:r>
      <w:r w:rsidRPr="00474820">
        <w:rPr>
          <w:rFonts w:eastAsiaTheme="minorEastAsia"/>
        </w:rPr>
        <w:t>able to take a 30 min</w:t>
      </w:r>
      <w:r w:rsidR="00D9528B" w:rsidRPr="00474820">
        <w:rPr>
          <w:rFonts w:eastAsiaTheme="minorEastAsia"/>
        </w:rPr>
        <w:t>ute</w:t>
      </w:r>
      <w:r w:rsidRPr="00474820">
        <w:rPr>
          <w:rFonts w:eastAsiaTheme="minorEastAsia"/>
        </w:rPr>
        <w:t xml:space="preserve"> lunch break free from assigned duties. </w:t>
      </w:r>
      <w:r w:rsidR="28F46773" w:rsidRPr="00474820">
        <w:rPr>
          <w:rFonts w:eastAsiaTheme="minorEastAsia"/>
        </w:rPr>
        <w:t>Efforts will be made to ensure a teacher does not have yard duty directly after a class, or directly before a class.</w:t>
      </w:r>
    </w:p>
    <w:p w14:paraId="7F4EF791" w14:textId="77777777" w:rsidR="00910F77" w:rsidRPr="00474820" w:rsidRDefault="14D26161" w:rsidP="00E90A69">
      <w:pPr>
        <w:pStyle w:val="ListParagraph"/>
        <w:widowControl w:val="0"/>
        <w:numPr>
          <w:ilvl w:val="0"/>
          <w:numId w:val="26"/>
        </w:numPr>
        <w:suppressLineNumbers/>
        <w:suppressAutoHyphens/>
        <w:jc w:val="both"/>
        <w:rPr>
          <w:rFonts w:eastAsiaTheme="minorEastAsia"/>
          <w:b/>
          <w:bCs/>
        </w:rPr>
      </w:pPr>
      <w:r w:rsidRPr="00474820">
        <w:rPr>
          <w:rFonts w:eastAsiaTheme="minorEastAsia"/>
          <w:b/>
          <w:bCs/>
        </w:rPr>
        <w:t>Cultural responsibility and Aboriginal and/or Torres Strait Islander staff</w:t>
      </w:r>
    </w:p>
    <w:p w14:paraId="137C67A5" w14:textId="29FD991D" w:rsidR="00910F77" w:rsidRPr="00474820" w:rsidRDefault="14D26161">
      <w:pPr>
        <w:contextualSpacing/>
        <w:rPr>
          <w:rFonts w:eastAsiaTheme="minorEastAsia"/>
        </w:rPr>
      </w:pPr>
      <w:r w:rsidRPr="00474820">
        <w:rPr>
          <w:rFonts w:eastAsiaTheme="minorEastAsia"/>
        </w:rPr>
        <w:t xml:space="preserve">All staff at </w:t>
      </w:r>
      <w:r w:rsidR="2E3EF7D2" w:rsidRPr="00474820">
        <w:rPr>
          <w:rFonts w:eastAsiaTheme="minorEastAsia"/>
        </w:rPr>
        <w:t>Exampl</w:t>
      </w:r>
      <w:r w:rsidR="330D1D1A" w:rsidRPr="00474820">
        <w:rPr>
          <w:rFonts w:eastAsiaTheme="minorEastAsia"/>
        </w:rPr>
        <w:t>e</w:t>
      </w:r>
      <w:r w:rsidR="2E3EF7D2" w:rsidRPr="00474820">
        <w:rPr>
          <w:rFonts w:eastAsiaTheme="minorEastAsia"/>
        </w:rPr>
        <w:t>ville</w:t>
      </w:r>
      <w:r w:rsidR="22F09BD8" w:rsidRPr="00474820">
        <w:rPr>
          <w:rFonts w:eastAsiaTheme="minorEastAsia"/>
        </w:rPr>
        <w:t xml:space="preserve"> </w:t>
      </w:r>
      <w:r w:rsidR="1BA6EA91" w:rsidRPr="00474820">
        <w:rPr>
          <w:rFonts w:eastAsiaTheme="minorEastAsia"/>
        </w:rPr>
        <w:t>Secondary College</w:t>
      </w:r>
      <w:r w:rsidRPr="00474820">
        <w:rPr>
          <w:rFonts w:eastAsiaTheme="minorEastAsia"/>
        </w:rPr>
        <w:t xml:space="preserve"> have a role in ensuring that the school is culturally safe for Aboriginal and/or Torres St</w:t>
      </w:r>
      <w:r w:rsidR="057E2896" w:rsidRPr="00474820">
        <w:rPr>
          <w:rFonts w:eastAsiaTheme="minorEastAsia"/>
        </w:rPr>
        <w:t>r</w:t>
      </w:r>
      <w:r w:rsidRPr="00474820">
        <w:rPr>
          <w:rFonts w:eastAsiaTheme="minorEastAsia"/>
        </w:rPr>
        <w:t xml:space="preserve">ait Islander staff, students, families and visitors.  </w:t>
      </w:r>
    </w:p>
    <w:p w14:paraId="63ACB548" w14:textId="77777777" w:rsidR="00E638C5" w:rsidRPr="00474820" w:rsidRDefault="00E638C5">
      <w:pPr>
        <w:contextualSpacing/>
        <w:rPr>
          <w:rFonts w:eastAsiaTheme="minorEastAsia"/>
        </w:rPr>
      </w:pPr>
    </w:p>
    <w:p w14:paraId="3F855C03" w14:textId="0841E9A3" w:rsidR="00A53656" w:rsidRPr="00474820" w:rsidRDefault="14D26161">
      <w:pPr>
        <w:contextualSpacing/>
        <w:rPr>
          <w:rFonts w:eastAsiaTheme="minorEastAsia"/>
        </w:rPr>
      </w:pPr>
      <w:r w:rsidRPr="00474820">
        <w:rPr>
          <w:rFonts w:eastAsiaTheme="minorEastAsia"/>
        </w:rPr>
        <w:t>Where an Aboriginal and/or Torres Strait Islander staff member agrees to undertake work that requires a cultural responsibility, the impact of that responsibility will be considered in the context of the employee’s duties and will be recognised with time release and/or a special payment, in consultation with the staff member and consultative committee.</w:t>
      </w:r>
    </w:p>
    <w:p w14:paraId="353583BA" w14:textId="77777777" w:rsidR="00181175" w:rsidRPr="00474820" w:rsidRDefault="00181175" w:rsidP="00474820">
      <w:pPr>
        <w:widowControl w:val="0"/>
        <w:suppressLineNumbers/>
        <w:suppressAutoHyphens/>
        <w:spacing w:after="120"/>
        <w:jc w:val="both"/>
        <w:rPr>
          <w:rFonts w:eastAsiaTheme="minorEastAsia"/>
        </w:rPr>
      </w:pPr>
    </w:p>
    <w:p w14:paraId="74CC567B" w14:textId="07066121" w:rsidR="00181175" w:rsidRPr="00474820" w:rsidRDefault="1A6E7FCE" w:rsidP="00474820">
      <w:pPr>
        <w:widowControl w:val="0"/>
        <w:suppressLineNumbers/>
        <w:suppressAutoHyphens/>
        <w:spacing w:after="120"/>
        <w:jc w:val="both"/>
        <w:rPr>
          <w:rFonts w:eastAsiaTheme="minorEastAsia"/>
        </w:rPr>
      </w:pPr>
      <w:r w:rsidRPr="00474820">
        <w:rPr>
          <w:rFonts w:eastAsiaTheme="minorEastAsia"/>
        </w:rPr>
        <w:t>By the end of 202</w:t>
      </w:r>
      <w:r w:rsidR="5C132185" w:rsidRPr="00474820">
        <w:rPr>
          <w:rFonts w:eastAsiaTheme="minorEastAsia"/>
        </w:rPr>
        <w:t>4</w:t>
      </w:r>
      <w:r w:rsidRPr="00474820">
        <w:rPr>
          <w:rFonts w:eastAsiaTheme="minorEastAsia"/>
        </w:rPr>
        <w:t xml:space="preserve">, all staff will have </w:t>
      </w:r>
      <w:r w:rsidR="4445836A" w:rsidRPr="00474820">
        <w:rPr>
          <w:rFonts w:eastAsiaTheme="minorEastAsia"/>
        </w:rPr>
        <w:t>had the opportunity to attend</w:t>
      </w:r>
      <w:r w:rsidRPr="00474820">
        <w:rPr>
          <w:rFonts w:eastAsiaTheme="minorEastAsia"/>
        </w:rPr>
        <w:t xml:space="preserve"> a school sourced and organised P</w:t>
      </w:r>
      <w:r w:rsidR="005C1C15">
        <w:rPr>
          <w:rFonts w:eastAsiaTheme="minorEastAsia"/>
        </w:rPr>
        <w:t xml:space="preserve">rofessional </w:t>
      </w:r>
      <w:r w:rsidRPr="00474820">
        <w:rPr>
          <w:rFonts w:eastAsiaTheme="minorEastAsia"/>
        </w:rPr>
        <w:t>L</w:t>
      </w:r>
      <w:r w:rsidR="005C1C15">
        <w:rPr>
          <w:rFonts w:eastAsiaTheme="minorEastAsia"/>
        </w:rPr>
        <w:t>earning</w:t>
      </w:r>
      <w:r w:rsidRPr="00474820">
        <w:rPr>
          <w:rFonts w:eastAsiaTheme="minorEastAsia"/>
        </w:rPr>
        <w:t xml:space="preserve"> on Cultural Safety and Inclusion</w:t>
      </w:r>
      <w:r w:rsidR="7E77EFE5" w:rsidRPr="00474820">
        <w:rPr>
          <w:rFonts w:eastAsiaTheme="minorEastAsia"/>
        </w:rPr>
        <w:t>, within the normal meeting structure</w:t>
      </w:r>
      <w:r w:rsidRPr="00474820">
        <w:rPr>
          <w:rFonts w:eastAsiaTheme="minorEastAsia"/>
        </w:rPr>
        <w:t xml:space="preserve">.  </w:t>
      </w:r>
    </w:p>
    <w:p w14:paraId="5E1EA59E" w14:textId="1F0DBBBA" w:rsidR="00181175" w:rsidRPr="00474820" w:rsidRDefault="2E3EF7D2" w:rsidP="00474820">
      <w:pPr>
        <w:widowControl w:val="0"/>
        <w:suppressLineNumbers/>
        <w:suppressAutoHyphens/>
        <w:spacing w:after="120"/>
        <w:jc w:val="both"/>
        <w:rPr>
          <w:rFonts w:eastAsiaTheme="minorEastAsia"/>
        </w:rPr>
      </w:pPr>
      <w:r w:rsidRPr="00474820">
        <w:rPr>
          <w:rFonts w:eastAsiaTheme="minorEastAsia"/>
        </w:rPr>
        <w:t>Examp</w:t>
      </w:r>
      <w:r w:rsidR="46B4CEC3" w:rsidRPr="00474820">
        <w:rPr>
          <w:rFonts w:eastAsiaTheme="minorEastAsia"/>
        </w:rPr>
        <w:t>leville</w:t>
      </w:r>
      <w:r w:rsidR="518F7D9E" w:rsidRPr="00474820">
        <w:rPr>
          <w:rFonts w:eastAsiaTheme="minorEastAsia"/>
        </w:rPr>
        <w:t xml:space="preserve"> Secondary College</w:t>
      </w:r>
      <w:r w:rsidR="1A6E7FCE" w:rsidRPr="00474820">
        <w:rPr>
          <w:rFonts w:eastAsiaTheme="minorEastAsia"/>
        </w:rPr>
        <w:t xml:space="preserve"> will begin each whole staff meeting with an </w:t>
      </w:r>
      <w:r w:rsidR="57FED363" w:rsidRPr="00474820">
        <w:rPr>
          <w:rFonts w:eastAsiaTheme="minorEastAsia"/>
        </w:rPr>
        <w:t>A</w:t>
      </w:r>
      <w:r w:rsidR="1A6E7FCE" w:rsidRPr="00474820">
        <w:rPr>
          <w:rFonts w:eastAsiaTheme="minorEastAsia"/>
        </w:rPr>
        <w:t xml:space="preserve">cknowledgement of Country. </w:t>
      </w:r>
    </w:p>
    <w:p w14:paraId="44DBD35E" w14:textId="6F3B1A4C" w:rsidR="00181175" w:rsidRPr="00474820" w:rsidRDefault="32665316" w:rsidP="3B875225">
      <w:pPr>
        <w:tabs>
          <w:tab w:val="left" w:pos="1114"/>
        </w:tabs>
        <w:contextualSpacing/>
        <w:rPr>
          <w:rFonts w:eastAsiaTheme="minorEastAsia"/>
        </w:rPr>
      </w:pPr>
      <w:r w:rsidRPr="3B875225">
        <w:rPr>
          <w:rFonts w:eastAsiaTheme="minorEastAsia"/>
        </w:rPr>
        <w:t xml:space="preserve">Exampleville Secondary College </w:t>
      </w:r>
      <w:r w:rsidR="56B9CD96" w:rsidRPr="3B875225">
        <w:rPr>
          <w:rFonts w:eastAsiaTheme="minorEastAsia"/>
        </w:rPr>
        <w:t xml:space="preserve">will apply </w:t>
      </w:r>
      <w:r w:rsidR="00DE023E">
        <w:rPr>
          <w:rFonts w:eastAsiaTheme="minorEastAsia"/>
        </w:rPr>
        <w:t>VGSA 2022 C</w:t>
      </w:r>
      <w:r w:rsidR="00DE023E" w:rsidRPr="3B875225">
        <w:rPr>
          <w:rFonts w:eastAsiaTheme="minorEastAsia"/>
        </w:rPr>
        <w:t>lause 26(24)(a)</w:t>
      </w:r>
      <w:r w:rsidR="00DE023E">
        <w:rPr>
          <w:rFonts w:eastAsiaTheme="minorEastAsia"/>
        </w:rPr>
        <w:t xml:space="preserve"> </w:t>
      </w:r>
      <w:r w:rsidR="58603ED0" w:rsidRPr="3B875225">
        <w:rPr>
          <w:rFonts w:eastAsiaTheme="minorEastAsia"/>
        </w:rPr>
        <w:t>Cultural and Ceremonial leave clause</w:t>
      </w:r>
      <w:r w:rsidR="00DE023E">
        <w:rPr>
          <w:rFonts w:eastAsiaTheme="minorEastAsia"/>
        </w:rPr>
        <w:t>.</w:t>
      </w:r>
    </w:p>
    <w:p w14:paraId="18CABF65" w14:textId="66B53D65" w:rsidR="0059646E" w:rsidRPr="00474820" w:rsidRDefault="515ADD9C">
      <w:pPr>
        <w:pStyle w:val="ListParagraph"/>
        <w:numPr>
          <w:ilvl w:val="0"/>
          <w:numId w:val="26"/>
        </w:numPr>
        <w:rPr>
          <w:rFonts w:eastAsiaTheme="minorEastAsia"/>
          <w:b/>
          <w:bCs/>
        </w:rPr>
      </w:pPr>
      <w:r w:rsidRPr="00474820">
        <w:rPr>
          <w:rFonts w:eastAsiaTheme="minorEastAsia"/>
          <w:b/>
          <w:bCs/>
        </w:rPr>
        <w:t>Organisational Duties</w:t>
      </w:r>
    </w:p>
    <w:p w14:paraId="3E2C8C86" w14:textId="69B7ECED" w:rsidR="0059646E" w:rsidRDefault="0DCA3BE4">
      <w:pPr>
        <w:rPr>
          <w:rFonts w:eastAsiaTheme="minorEastAsia"/>
        </w:rPr>
      </w:pPr>
      <w:r w:rsidRPr="00474820">
        <w:rPr>
          <w:rFonts w:eastAsiaTheme="minorEastAsia"/>
        </w:rPr>
        <w:t>O</w:t>
      </w:r>
      <w:r w:rsidR="515ADD9C" w:rsidRPr="00474820">
        <w:rPr>
          <w:rFonts w:eastAsiaTheme="minorEastAsia"/>
        </w:rPr>
        <w:t>rganisational duties</w:t>
      </w:r>
      <w:r w:rsidR="3601607A" w:rsidRPr="00474820">
        <w:rPr>
          <w:rFonts w:eastAsiaTheme="minorEastAsia"/>
        </w:rPr>
        <w:t>, including any allocated time-allowance and special payment, will be reviewed through the consultative committee by the end of Term 3</w:t>
      </w:r>
      <w:r w:rsidR="730C7FC4" w:rsidRPr="00474820">
        <w:rPr>
          <w:rFonts w:eastAsiaTheme="minorEastAsia"/>
        </w:rPr>
        <w:t xml:space="preserve"> as per the VGSA 2022 Clause (22) (11)</w:t>
      </w:r>
      <w:r w:rsidR="3601607A" w:rsidRPr="00474820">
        <w:rPr>
          <w:rFonts w:eastAsiaTheme="minorEastAsia"/>
        </w:rPr>
        <w:t>.  A finalised list of positions of responsibility</w:t>
      </w:r>
      <w:r w:rsidR="730C7FC4" w:rsidRPr="00474820">
        <w:rPr>
          <w:rFonts w:eastAsiaTheme="minorEastAsia"/>
        </w:rPr>
        <w:t xml:space="preserve"> will be </w:t>
      </w:r>
      <w:r w:rsidR="3601607A" w:rsidRPr="00474820">
        <w:rPr>
          <w:rFonts w:eastAsiaTheme="minorEastAsia"/>
        </w:rPr>
        <w:t xml:space="preserve">published during </w:t>
      </w:r>
      <w:r w:rsidR="19C3F95F" w:rsidRPr="00474820">
        <w:rPr>
          <w:rFonts w:eastAsiaTheme="minorEastAsia"/>
        </w:rPr>
        <w:t>T</w:t>
      </w:r>
      <w:r w:rsidR="3601607A" w:rsidRPr="00474820">
        <w:rPr>
          <w:rFonts w:eastAsiaTheme="minorEastAsia"/>
        </w:rPr>
        <w:t xml:space="preserve">erm 4, </w:t>
      </w:r>
      <w:r w:rsidR="73FE7211" w:rsidRPr="00474820">
        <w:rPr>
          <w:rFonts w:eastAsiaTheme="minorEastAsia"/>
        </w:rPr>
        <w:t xml:space="preserve">to enable </w:t>
      </w:r>
      <w:r w:rsidR="002456D4">
        <w:rPr>
          <w:rFonts w:eastAsiaTheme="minorEastAsia"/>
        </w:rPr>
        <w:t xml:space="preserve">school </w:t>
      </w:r>
      <w:r w:rsidR="005C1C15">
        <w:rPr>
          <w:rFonts w:eastAsiaTheme="minorEastAsia"/>
        </w:rPr>
        <w:t>staff</w:t>
      </w:r>
      <w:r w:rsidR="73FE7211" w:rsidRPr="00474820">
        <w:rPr>
          <w:rFonts w:eastAsiaTheme="minorEastAsia"/>
        </w:rPr>
        <w:t xml:space="preserve"> to express interest</w:t>
      </w:r>
      <w:r w:rsidR="4E080C0C" w:rsidRPr="00474820">
        <w:rPr>
          <w:rFonts w:eastAsiaTheme="minorEastAsia"/>
        </w:rPr>
        <w:t>,</w:t>
      </w:r>
      <w:r w:rsidR="63337ED3" w:rsidRPr="00474820">
        <w:rPr>
          <w:rFonts w:eastAsiaTheme="minorEastAsia"/>
        </w:rPr>
        <w:t xml:space="preserve"> subject to a local merit</w:t>
      </w:r>
      <w:r w:rsidR="330D1D1A" w:rsidRPr="00474820">
        <w:rPr>
          <w:rFonts w:eastAsiaTheme="minorEastAsia"/>
        </w:rPr>
        <w:t>-</w:t>
      </w:r>
      <w:r w:rsidR="63337ED3" w:rsidRPr="00474820">
        <w:rPr>
          <w:rFonts w:eastAsiaTheme="minorEastAsia"/>
        </w:rPr>
        <w:t>based selection process.</w:t>
      </w:r>
      <w:r w:rsidR="73FE7211" w:rsidRPr="00474820">
        <w:rPr>
          <w:rFonts w:eastAsiaTheme="minorEastAsia"/>
        </w:rPr>
        <w:t xml:space="preserve">  </w:t>
      </w:r>
    </w:p>
    <w:p w14:paraId="3AD6C827" w14:textId="77777777" w:rsidR="0059646E" w:rsidRPr="00474820" w:rsidRDefault="0059646E">
      <w:pPr>
        <w:tabs>
          <w:tab w:val="left" w:pos="1114"/>
        </w:tabs>
        <w:contextualSpacing/>
        <w:rPr>
          <w:rFonts w:eastAsiaTheme="minorEastAsia"/>
        </w:rPr>
      </w:pPr>
    </w:p>
    <w:p w14:paraId="408EB591" w14:textId="689DB001" w:rsidR="00D83E09" w:rsidRPr="00474820" w:rsidRDefault="1EDE02DD">
      <w:pPr>
        <w:pStyle w:val="ListParagraph"/>
        <w:numPr>
          <w:ilvl w:val="0"/>
          <w:numId w:val="26"/>
        </w:numPr>
        <w:rPr>
          <w:rFonts w:eastAsiaTheme="minorEastAsia"/>
          <w:b/>
          <w:bCs/>
        </w:rPr>
      </w:pPr>
      <w:r w:rsidRPr="00474820">
        <w:rPr>
          <w:rFonts w:eastAsiaTheme="minorEastAsia"/>
          <w:b/>
          <w:bCs/>
        </w:rPr>
        <w:t>The structure of selection and other panels for the purpose of making recommendations to the principal</w:t>
      </w:r>
    </w:p>
    <w:p w14:paraId="6B73BA10" w14:textId="0049FA0B" w:rsidR="00241D11" w:rsidRPr="00474820" w:rsidRDefault="6D1CAE7C">
      <w:pPr>
        <w:rPr>
          <w:rFonts w:eastAsiaTheme="minorEastAsia"/>
          <w:b/>
          <w:bCs/>
        </w:rPr>
      </w:pPr>
      <w:r w:rsidRPr="00474820">
        <w:rPr>
          <w:rFonts w:eastAsiaTheme="minorEastAsia"/>
        </w:rPr>
        <w:t>S</w:t>
      </w:r>
      <w:r w:rsidR="1EDE02DD" w:rsidRPr="00474820">
        <w:rPr>
          <w:rFonts w:eastAsiaTheme="minorEastAsia"/>
        </w:rPr>
        <w:t>election panels for all staff positions (teachers and ES) will comprise a minimum of three people:</w:t>
      </w:r>
    </w:p>
    <w:p w14:paraId="51B5EE46" w14:textId="77777777" w:rsidR="00241D11" w:rsidRPr="00474820" w:rsidRDefault="1EDE02DD" w:rsidP="00474820">
      <w:pPr>
        <w:pStyle w:val="ListParagraph"/>
        <w:numPr>
          <w:ilvl w:val="0"/>
          <w:numId w:val="5"/>
        </w:numPr>
        <w:spacing w:after="0"/>
        <w:ind w:left="714" w:hanging="357"/>
        <w:rPr>
          <w:rFonts w:eastAsiaTheme="minorEastAsia"/>
        </w:rPr>
      </w:pPr>
      <w:r w:rsidRPr="00474820">
        <w:rPr>
          <w:rFonts w:eastAsiaTheme="minorEastAsia"/>
        </w:rPr>
        <w:t>principal or principal nominee</w:t>
      </w:r>
    </w:p>
    <w:p w14:paraId="750C5619" w14:textId="7F85E996" w:rsidR="00241D11" w:rsidRPr="00474820" w:rsidRDefault="1EDE02DD" w:rsidP="00474820">
      <w:pPr>
        <w:pStyle w:val="ListParagraph"/>
        <w:numPr>
          <w:ilvl w:val="0"/>
          <w:numId w:val="5"/>
        </w:numPr>
        <w:spacing w:after="0"/>
        <w:ind w:left="714" w:hanging="357"/>
        <w:rPr>
          <w:rFonts w:eastAsiaTheme="minorEastAsia"/>
        </w:rPr>
      </w:pPr>
      <w:r w:rsidRPr="00474820">
        <w:rPr>
          <w:rFonts w:eastAsiaTheme="minorEastAsia"/>
        </w:rPr>
        <w:t>an elected union representative</w:t>
      </w:r>
    </w:p>
    <w:p w14:paraId="4F5F2C48" w14:textId="496FB90F" w:rsidR="005F399B" w:rsidRPr="00474820" w:rsidRDefault="74144BA2" w:rsidP="00474820">
      <w:pPr>
        <w:pStyle w:val="ListParagraph"/>
        <w:numPr>
          <w:ilvl w:val="0"/>
          <w:numId w:val="5"/>
        </w:numPr>
        <w:spacing w:after="0"/>
        <w:ind w:left="714" w:hanging="357"/>
        <w:rPr>
          <w:rFonts w:eastAsiaTheme="minorEastAsia"/>
        </w:rPr>
      </w:pPr>
      <w:r w:rsidRPr="00474820">
        <w:rPr>
          <w:rFonts w:eastAsiaTheme="minorEastAsia"/>
        </w:rPr>
        <w:t>an additional staff member</w:t>
      </w:r>
    </w:p>
    <w:p w14:paraId="754FE335" w14:textId="7D0C6A02" w:rsidR="00241D11" w:rsidRPr="00474820" w:rsidRDefault="45F43FFC" w:rsidP="3B875225">
      <w:pPr>
        <w:contextualSpacing/>
        <w:rPr>
          <w:rFonts w:eastAsiaTheme="minorEastAsia"/>
        </w:rPr>
      </w:pPr>
      <w:r w:rsidRPr="3B875225">
        <w:rPr>
          <w:rFonts w:eastAsiaTheme="minorEastAsia"/>
        </w:rPr>
        <w:t>Staff will be invited to nominate to be included in panels for the year.</w:t>
      </w:r>
    </w:p>
    <w:p w14:paraId="7E633E2E" w14:textId="5009356F" w:rsidR="00241D11" w:rsidRPr="00474820" w:rsidRDefault="4E2BEC29" w:rsidP="3B875225">
      <w:pPr>
        <w:contextualSpacing/>
        <w:rPr>
          <w:rFonts w:eastAsiaTheme="minorEastAsia"/>
          <w:lang w:val="en"/>
        </w:rPr>
      </w:pPr>
      <w:r w:rsidRPr="3B875225">
        <w:rPr>
          <w:rFonts w:eastAsiaTheme="minorEastAsia"/>
        </w:rPr>
        <w:t xml:space="preserve">At least one panel member </w:t>
      </w:r>
      <w:r w:rsidR="047E54C7" w:rsidRPr="3B875225">
        <w:rPr>
          <w:rFonts w:eastAsiaTheme="minorEastAsia"/>
        </w:rPr>
        <w:t xml:space="preserve">will </w:t>
      </w:r>
      <w:r w:rsidRPr="3B875225">
        <w:rPr>
          <w:rFonts w:eastAsiaTheme="minorEastAsia"/>
        </w:rPr>
        <w:t xml:space="preserve">have merit and equity training, and provision </w:t>
      </w:r>
      <w:r w:rsidR="186EF307" w:rsidRPr="3B875225">
        <w:rPr>
          <w:rFonts w:eastAsiaTheme="minorEastAsia"/>
        </w:rPr>
        <w:t xml:space="preserve">will </w:t>
      </w:r>
      <w:r w:rsidRPr="3B875225">
        <w:rPr>
          <w:rFonts w:eastAsiaTheme="minorEastAsia"/>
        </w:rPr>
        <w:t>be made for gender representation</w:t>
      </w:r>
      <w:r w:rsidR="047E54C7" w:rsidRPr="3B875225">
        <w:rPr>
          <w:rFonts w:eastAsiaTheme="minorEastAsia"/>
        </w:rPr>
        <w:t xml:space="preserve">.  </w:t>
      </w:r>
      <w:r w:rsidRPr="3B875225">
        <w:rPr>
          <w:rFonts w:eastAsiaTheme="minorEastAsia"/>
        </w:rPr>
        <w:t>Where possible the panel should include an employee from the same employment class</w:t>
      </w:r>
      <w:r w:rsidR="78B5FDC5" w:rsidRPr="3B875225">
        <w:rPr>
          <w:rFonts w:eastAsiaTheme="minorEastAsia"/>
        </w:rPr>
        <w:t>ification</w:t>
      </w:r>
      <w:r w:rsidRPr="3B875225">
        <w:rPr>
          <w:rFonts w:eastAsiaTheme="minorEastAsia"/>
        </w:rPr>
        <w:t xml:space="preserve"> as the position being advertised.</w:t>
      </w:r>
      <w:r w:rsidR="16B274AA" w:rsidRPr="3B875225">
        <w:rPr>
          <w:rFonts w:eastAsiaTheme="minorEastAsia"/>
        </w:rPr>
        <w:t xml:space="preserve"> </w:t>
      </w:r>
    </w:p>
    <w:p w14:paraId="3B0FA661" w14:textId="515ACF2A" w:rsidR="31657622" w:rsidRPr="00474820" w:rsidRDefault="31657622" w:rsidP="00474820">
      <w:pPr>
        <w:contextualSpacing/>
      </w:pPr>
    </w:p>
    <w:p w14:paraId="680E87C3" w14:textId="77777777" w:rsidR="00A81D8F" w:rsidRPr="00474820" w:rsidRDefault="00A81D8F" w:rsidP="00E90A69">
      <w:pPr>
        <w:spacing w:after="0"/>
        <w:rPr>
          <w:rFonts w:eastAsiaTheme="minorEastAsia"/>
          <w:lang w:val="en"/>
        </w:rPr>
      </w:pPr>
    </w:p>
    <w:p w14:paraId="62DFC231" w14:textId="0F315D9C" w:rsidR="00910F77" w:rsidRPr="00474820" w:rsidRDefault="14D26161" w:rsidP="00474820">
      <w:pPr>
        <w:widowControl w:val="0"/>
        <w:numPr>
          <w:ilvl w:val="0"/>
          <w:numId w:val="26"/>
        </w:numPr>
        <w:suppressLineNumbers/>
        <w:suppressAutoHyphens/>
        <w:spacing w:after="120"/>
        <w:jc w:val="both"/>
        <w:rPr>
          <w:rFonts w:eastAsiaTheme="minorEastAsia"/>
          <w:b/>
          <w:bCs/>
        </w:rPr>
      </w:pPr>
      <w:bookmarkStart w:id="7" w:name="_Hlk17796742"/>
      <w:r w:rsidRPr="00474820">
        <w:rPr>
          <w:rFonts w:eastAsiaTheme="minorEastAsia"/>
          <w:b/>
          <w:bCs/>
        </w:rPr>
        <w:t>Accessing external professional development opportunities.</w:t>
      </w:r>
    </w:p>
    <w:p w14:paraId="4B153D41" w14:textId="55CDA21E" w:rsidR="00910F77" w:rsidRPr="00474820" w:rsidRDefault="23F640ED">
      <w:pPr>
        <w:contextualSpacing/>
      </w:pPr>
      <w:r w:rsidRPr="5490AC76">
        <w:rPr>
          <w:rFonts w:eastAsiaTheme="minorEastAsia"/>
        </w:rPr>
        <w:t>All school staff – teachers, ES</w:t>
      </w:r>
      <w:r w:rsidR="6259C6DA" w:rsidRPr="5490AC76">
        <w:rPr>
          <w:rFonts w:eastAsiaTheme="minorEastAsia"/>
        </w:rPr>
        <w:t>,</w:t>
      </w:r>
      <w:r w:rsidRPr="5490AC76">
        <w:rPr>
          <w:rFonts w:eastAsiaTheme="minorEastAsia"/>
        </w:rPr>
        <w:t xml:space="preserve"> and principal class – can benefit from accessing professional learning relating to their area of work.</w:t>
      </w:r>
      <w:r w:rsidR="78B1048C" w:rsidRPr="5490AC76">
        <w:rPr>
          <w:rFonts w:eastAsiaTheme="minorEastAsia"/>
        </w:rPr>
        <w:t xml:space="preserve"> </w:t>
      </w:r>
      <w:r w:rsidR="6259C6DA" w:rsidRPr="5490AC76">
        <w:rPr>
          <w:rFonts w:eastAsiaTheme="minorEastAsia"/>
        </w:rPr>
        <w:t>A</w:t>
      </w:r>
      <w:r w:rsidR="78B1048C" w:rsidRPr="5490AC76">
        <w:rPr>
          <w:rFonts w:eastAsiaTheme="minorEastAsia"/>
        </w:rPr>
        <w:t xml:space="preserve">pplications to undertake </w:t>
      </w:r>
      <w:r w:rsidR="52D7879C" w:rsidRPr="5490AC76">
        <w:rPr>
          <w:rFonts w:eastAsiaTheme="minorEastAsia"/>
        </w:rPr>
        <w:t xml:space="preserve">external professional development should be completed using the </w:t>
      </w:r>
      <w:r w:rsidR="48E435A0" w:rsidRPr="5490AC76">
        <w:rPr>
          <w:rFonts w:eastAsiaTheme="minorEastAsia"/>
        </w:rPr>
        <w:t>online</w:t>
      </w:r>
      <w:r w:rsidR="5ECC829D" w:rsidRPr="5490AC76">
        <w:rPr>
          <w:rFonts w:eastAsiaTheme="minorEastAsia"/>
        </w:rPr>
        <w:t xml:space="preserve"> form</w:t>
      </w:r>
      <w:r w:rsidR="0C93892B" w:rsidRPr="5490AC76">
        <w:rPr>
          <w:rFonts w:eastAsiaTheme="minorEastAsia"/>
        </w:rPr>
        <w:t xml:space="preserve"> and </w:t>
      </w:r>
      <w:r w:rsidR="7158A410" w:rsidRPr="5490AC76">
        <w:rPr>
          <w:rFonts w:eastAsiaTheme="minorEastAsia"/>
        </w:rPr>
        <w:t xml:space="preserve">where possible </w:t>
      </w:r>
      <w:r w:rsidR="0C93892B" w:rsidRPr="5490AC76">
        <w:rPr>
          <w:rFonts w:eastAsiaTheme="minorEastAsia"/>
        </w:rPr>
        <w:t>submitted</w:t>
      </w:r>
      <w:r w:rsidR="5ECC829D" w:rsidRPr="5490AC76">
        <w:rPr>
          <w:rFonts w:eastAsiaTheme="minorEastAsia"/>
        </w:rPr>
        <w:t xml:space="preserve"> at least four weeks before the scheduled professional development. </w:t>
      </w:r>
      <w:r w:rsidR="4A3A39A6" w:rsidRPr="5490AC76">
        <w:rPr>
          <w:rFonts w:eastAsiaTheme="minorEastAsia"/>
        </w:rPr>
        <w:t xml:space="preserve"> Late applications will be considered on their merits. </w:t>
      </w:r>
      <w:r w:rsidR="16276BED" w:rsidRPr="5490AC76">
        <w:rPr>
          <w:rFonts w:eastAsiaTheme="minorEastAsia"/>
        </w:rPr>
        <w:t>The principal, in consultation with relevant leaders</w:t>
      </w:r>
      <w:r w:rsidR="0F65EAD1" w:rsidRPr="5490AC76">
        <w:rPr>
          <w:rFonts w:eastAsiaTheme="minorEastAsia"/>
        </w:rPr>
        <w:t xml:space="preserve">, will </w:t>
      </w:r>
      <w:r w:rsidR="572DA24D" w:rsidRPr="5490AC76">
        <w:rPr>
          <w:rFonts w:eastAsiaTheme="minorEastAsia"/>
        </w:rPr>
        <w:t>decide</w:t>
      </w:r>
      <w:r w:rsidR="0F65EAD1" w:rsidRPr="5490AC76">
        <w:rPr>
          <w:rFonts w:eastAsiaTheme="minorEastAsia"/>
        </w:rPr>
        <w:t xml:space="preserve"> on attendance within one </w:t>
      </w:r>
      <w:r w:rsidR="0EE58BBA" w:rsidRPr="5490AC76">
        <w:rPr>
          <w:rFonts w:eastAsiaTheme="minorEastAsia"/>
        </w:rPr>
        <w:t>fortnight</w:t>
      </w:r>
      <w:r w:rsidR="0F65EAD1" w:rsidRPr="5490AC76">
        <w:rPr>
          <w:rFonts w:eastAsiaTheme="minorEastAsia"/>
        </w:rPr>
        <w:t xml:space="preserve"> of receiving the application</w:t>
      </w:r>
      <w:r w:rsidR="057E2896" w:rsidRPr="5490AC76">
        <w:rPr>
          <w:rFonts w:eastAsiaTheme="minorEastAsia"/>
        </w:rPr>
        <w:t xml:space="preserve"> and advise the employee the outcome in writing.</w:t>
      </w:r>
    </w:p>
    <w:p w14:paraId="0E0A2CC8" w14:textId="23B03C34" w:rsidR="31657622" w:rsidRPr="00474820" w:rsidRDefault="31657622">
      <w:pPr>
        <w:contextualSpacing/>
        <w:rPr>
          <w:rFonts w:eastAsiaTheme="minorEastAsia"/>
        </w:rPr>
      </w:pPr>
    </w:p>
    <w:bookmarkEnd w:id="7"/>
    <w:p w14:paraId="75052469" w14:textId="1DA8402C" w:rsidR="31657622" w:rsidRPr="00474820" w:rsidRDefault="31657622">
      <w:pPr>
        <w:contextualSpacing/>
        <w:rPr>
          <w:rFonts w:eastAsiaTheme="minorEastAsia"/>
          <w:color w:val="000000" w:themeColor="text1"/>
          <w:lang w:eastAsia="en-GB"/>
        </w:rPr>
      </w:pPr>
    </w:p>
    <w:p w14:paraId="7076DF59" w14:textId="73DEEEF9" w:rsidR="000E5810" w:rsidRPr="00474820" w:rsidRDefault="4DE70492">
      <w:pPr>
        <w:pStyle w:val="ListParagraph"/>
        <w:numPr>
          <w:ilvl w:val="0"/>
          <w:numId w:val="26"/>
        </w:numPr>
        <w:rPr>
          <w:rFonts w:eastAsiaTheme="minorEastAsia"/>
          <w:b/>
          <w:bCs/>
        </w:rPr>
      </w:pPr>
      <w:r w:rsidRPr="00474820">
        <w:rPr>
          <w:rFonts w:eastAsiaTheme="minorEastAsia"/>
          <w:b/>
          <w:bCs/>
        </w:rPr>
        <w:t>Agreed consultation arrangements</w:t>
      </w:r>
    </w:p>
    <w:p w14:paraId="64E6EC8F" w14:textId="4072C7E6" w:rsidR="002B5F1C" w:rsidRPr="00474820" w:rsidRDefault="76C9713C" w:rsidP="3B875225">
      <w:pPr>
        <w:rPr>
          <w:rStyle w:val="cf01"/>
          <w:rFonts w:asciiTheme="minorHAnsi" w:eastAsiaTheme="minorEastAsia" w:hAnsiTheme="minorHAnsi" w:cstheme="minorBidi"/>
          <w:sz w:val="22"/>
          <w:szCs w:val="22"/>
        </w:rPr>
      </w:pPr>
      <w:r w:rsidRPr="3B875225">
        <w:rPr>
          <w:rFonts w:eastAsiaTheme="minorEastAsia"/>
        </w:rPr>
        <w:t xml:space="preserve">On </w:t>
      </w:r>
      <w:r w:rsidR="1265B0CC" w:rsidRPr="3B875225">
        <w:rPr>
          <w:rFonts w:eastAsiaTheme="minorEastAsia"/>
        </w:rPr>
        <w:t xml:space="preserve">1 </w:t>
      </w:r>
      <w:r w:rsidRPr="3B875225">
        <w:rPr>
          <w:rFonts w:eastAsiaTheme="minorEastAsia"/>
        </w:rPr>
        <w:t>Sept</w:t>
      </w:r>
      <w:r w:rsidR="1265B0CC" w:rsidRPr="3B875225">
        <w:rPr>
          <w:rFonts w:eastAsiaTheme="minorEastAsia"/>
        </w:rPr>
        <w:t>ember</w:t>
      </w:r>
      <w:r w:rsidRPr="3B875225">
        <w:rPr>
          <w:rFonts w:eastAsiaTheme="minorEastAsia"/>
        </w:rPr>
        <w:t>,</w:t>
      </w:r>
      <w:r w:rsidR="7F5999BC" w:rsidRPr="3B875225">
        <w:rPr>
          <w:rFonts w:eastAsiaTheme="minorEastAsia"/>
        </w:rPr>
        <w:t xml:space="preserve"> agreement </w:t>
      </w:r>
      <w:r w:rsidR="32D11FC1" w:rsidRPr="3B875225">
        <w:rPr>
          <w:rFonts w:eastAsiaTheme="minorEastAsia"/>
        </w:rPr>
        <w:t>was</w:t>
      </w:r>
      <w:r w:rsidR="7F5999BC" w:rsidRPr="3B875225">
        <w:rPr>
          <w:rFonts w:eastAsiaTheme="minorEastAsia"/>
        </w:rPr>
        <w:t xml:space="preserve"> reached between the </w:t>
      </w:r>
      <w:r w:rsidR="0DCEC8D2" w:rsidRPr="3B875225">
        <w:rPr>
          <w:rFonts w:eastAsiaTheme="minorEastAsia"/>
        </w:rPr>
        <w:t xml:space="preserve">Exampleville SC </w:t>
      </w:r>
      <w:r w:rsidR="7F5999BC" w:rsidRPr="3B875225">
        <w:rPr>
          <w:rFonts w:eastAsiaTheme="minorEastAsia"/>
        </w:rPr>
        <w:t xml:space="preserve">Principal and AEU Sub-Branch </w:t>
      </w:r>
      <w:r w:rsidR="51278C16" w:rsidRPr="3B875225">
        <w:rPr>
          <w:rFonts w:eastAsiaTheme="minorEastAsia"/>
        </w:rPr>
        <w:t>Representative</w:t>
      </w:r>
      <w:r w:rsidR="1265B0CC" w:rsidRPr="3B875225">
        <w:rPr>
          <w:rFonts w:eastAsiaTheme="minorEastAsia"/>
        </w:rPr>
        <w:t>(s)</w:t>
      </w:r>
      <w:r w:rsidR="7F5999BC" w:rsidRPr="3B875225">
        <w:rPr>
          <w:rFonts w:eastAsiaTheme="minorEastAsia"/>
        </w:rPr>
        <w:t xml:space="preserve"> on consultative arrangements.</w:t>
      </w:r>
      <w:r w:rsidR="1801E29E" w:rsidRPr="3B875225">
        <w:rPr>
          <w:rFonts w:eastAsiaTheme="minorEastAsia"/>
        </w:rPr>
        <w:t xml:space="preserve"> The</w:t>
      </w:r>
      <w:r w:rsidR="17030CA0" w:rsidRPr="3B875225">
        <w:rPr>
          <w:rFonts w:eastAsiaTheme="minorEastAsia"/>
        </w:rPr>
        <w:t xml:space="preserve"> consultative arrangements for 202</w:t>
      </w:r>
      <w:r w:rsidR="6E52EDCA" w:rsidRPr="3B875225">
        <w:rPr>
          <w:rFonts w:eastAsiaTheme="minorEastAsia"/>
        </w:rPr>
        <w:t>X</w:t>
      </w:r>
      <w:r w:rsidR="17030CA0" w:rsidRPr="3B875225">
        <w:rPr>
          <w:rFonts w:eastAsiaTheme="minorEastAsia"/>
        </w:rPr>
        <w:t xml:space="preserve"> will be</w:t>
      </w:r>
      <w:r w:rsidR="5D119AD8" w:rsidRPr="3B875225">
        <w:rPr>
          <w:rFonts w:eastAsiaTheme="minorEastAsia"/>
        </w:rPr>
        <w:t>:</w:t>
      </w:r>
      <w:r w:rsidR="6E40DC35" w:rsidRPr="3B875225">
        <w:rPr>
          <w:rStyle w:val="cf01"/>
          <w:rFonts w:asciiTheme="minorHAnsi" w:eastAsiaTheme="minorEastAsia" w:hAnsiTheme="minorHAnsi" w:cstheme="minorBidi"/>
          <w:sz w:val="22"/>
          <w:szCs w:val="22"/>
        </w:rPr>
        <w:t xml:space="preserve"> </w:t>
      </w:r>
    </w:p>
    <w:p w14:paraId="518EE9D4" w14:textId="1962947E" w:rsidR="00217FF3" w:rsidRPr="00474820" w:rsidRDefault="19CB1AB2" w:rsidP="00D75977">
      <w:pPr>
        <w:pStyle w:val="ListParagraph"/>
        <w:rPr>
          <w:rFonts w:eastAsiaTheme="minorEastAsia"/>
        </w:rPr>
      </w:pPr>
      <w:r w:rsidRPr="3B875225">
        <w:rPr>
          <w:rFonts w:eastAsiaTheme="minorEastAsia"/>
        </w:rPr>
        <w:t>C</w:t>
      </w:r>
      <w:r w:rsidR="367A462B" w:rsidRPr="3B875225">
        <w:rPr>
          <w:rFonts w:eastAsiaTheme="minorEastAsia"/>
        </w:rPr>
        <w:t>omposition</w:t>
      </w:r>
      <w:r w:rsidRPr="3B875225">
        <w:rPr>
          <w:rFonts w:eastAsiaTheme="minorEastAsia"/>
        </w:rPr>
        <w:t>:</w:t>
      </w:r>
    </w:p>
    <w:p w14:paraId="5582BF55" w14:textId="7603BF94" w:rsidR="00217FF3" w:rsidRPr="00474820" w:rsidRDefault="18BC7023" w:rsidP="3B875225">
      <w:pPr>
        <w:pStyle w:val="ListParagraph"/>
        <w:numPr>
          <w:ilvl w:val="0"/>
          <w:numId w:val="33"/>
        </w:numPr>
        <w:rPr>
          <w:rFonts w:eastAsiaTheme="minorEastAsia"/>
        </w:rPr>
      </w:pPr>
      <w:r w:rsidRPr="3B875225">
        <w:rPr>
          <w:rFonts w:eastAsiaTheme="minorEastAsia"/>
        </w:rPr>
        <w:t>p</w:t>
      </w:r>
      <w:r w:rsidR="1CF188D6" w:rsidRPr="3B875225">
        <w:rPr>
          <w:rFonts w:eastAsiaTheme="minorEastAsia"/>
        </w:rPr>
        <w:t>rincipal</w:t>
      </w:r>
    </w:p>
    <w:p w14:paraId="3484E669" w14:textId="0D11D40B" w:rsidR="00217FF3" w:rsidRPr="00474820" w:rsidRDefault="3135717F">
      <w:pPr>
        <w:pStyle w:val="ListParagraph"/>
        <w:numPr>
          <w:ilvl w:val="0"/>
          <w:numId w:val="33"/>
        </w:numPr>
        <w:rPr>
          <w:rFonts w:eastAsiaTheme="minorEastAsia"/>
        </w:rPr>
      </w:pPr>
      <w:r w:rsidRPr="00474820">
        <w:rPr>
          <w:rFonts w:eastAsiaTheme="minorEastAsia"/>
        </w:rPr>
        <w:t>a</w:t>
      </w:r>
      <w:r w:rsidR="06D20083" w:rsidRPr="00474820">
        <w:rPr>
          <w:rFonts w:eastAsiaTheme="minorEastAsia"/>
        </w:rPr>
        <w:t xml:space="preserve">ssistant </w:t>
      </w:r>
      <w:r w:rsidRPr="00474820">
        <w:rPr>
          <w:rFonts w:eastAsiaTheme="minorEastAsia"/>
        </w:rPr>
        <w:t>p</w:t>
      </w:r>
      <w:r w:rsidR="06D20083" w:rsidRPr="00474820">
        <w:rPr>
          <w:rFonts w:eastAsiaTheme="minorEastAsia"/>
        </w:rPr>
        <w:t>rincipal (principal nominee)</w:t>
      </w:r>
    </w:p>
    <w:p w14:paraId="04AD2DD5" w14:textId="000074C7" w:rsidR="00217FF3" w:rsidRPr="00474820" w:rsidRDefault="06D20083">
      <w:pPr>
        <w:pStyle w:val="ListParagraph"/>
        <w:numPr>
          <w:ilvl w:val="0"/>
          <w:numId w:val="33"/>
        </w:numPr>
        <w:rPr>
          <w:rFonts w:eastAsiaTheme="minorEastAsia"/>
        </w:rPr>
      </w:pPr>
      <w:r w:rsidRPr="00474820">
        <w:rPr>
          <w:rFonts w:eastAsiaTheme="minorEastAsia"/>
        </w:rPr>
        <w:t xml:space="preserve">business manager (principal nominee) </w:t>
      </w:r>
    </w:p>
    <w:p w14:paraId="38686FC6" w14:textId="2C8CB469" w:rsidR="00FB3635" w:rsidRPr="00474820" w:rsidRDefault="79B01C16">
      <w:pPr>
        <w:pStyle w:val="ListParagraph"/>
        <w:numPr>
          <w:ilvl w:val="0"/>
          <w:numId w:val="33"/>
        </w:numPr>
        <w:rPr>
          <w:rFonts w:eastAsiaTheme="minorEastAsia"/>
        </w:rPr>
      </w:pPr>
      <w:r w:rsidRPr="00474820">
        <w:rPr>
          <w:rFonts w:eastAsiaTheme="minorEastAsia"/>
        </w:rPr>
        <w:t xml:space="preserve">AEU CC </w:t>
      </w:r>
      <w:r w:rsidR="3135717F" w:rsidRPr="00474820">
        <w:rPr>
          <w:rFonts w:eastAsiaTheme="minorEastAsia"/>
        </w:rPr>
        <w:t>t</w:t>
      </w:r>
      <w:r w:rsidRPr="00474820">
        <w:rPr>
          <w:rFonts w:eastAsiaTheme="minorEastAsia"/>
        </w:rPr>
        <w:t>eacher representative</w:t>
      </w:r>
    </w:p>
    <w:p w14:paraId="57032EE9" w14:textId="2CF1E9E0" w:rsidR="000E5810" w:rsidRPr="00474820" w:rsidRDefault="79B01C16">
      <w:pPr>
        <w:pStyle w:val="ListParagraph"/>
        <w:numPr>
          <w:ilvl w:val="0"/>
          <w:numId w:val="33"/>
        </w:numPr>
        <w:rPr>
          <w:rFonts w:eastAsiaTheme="minorEastAsia"/>
        </w:rPr>
      </w:pPr>
      <w:r w:rsidRPr="00474820">
        <w:rPr>
          <w:rFonts w:eastAsiaTheme="minorEastAsia"/>
        </w:rPr>
        <w:t>AE</w:t>
      </w:r>
      <w:r w:rsidR="3135717F" w:rsidRPr="00474820">
        <w:rPr>
          <w:rFonts w:eastAsiaTheme="minorEastAsia"/>
        </w:rPr>
        <w:t>U</w:t>
      </w:r>
      <w:r w:rsidRPr="00474820">
        <w:rPr>
          <w:rFonts w:eastAsiaTheme="minorEastAsia"/>
        </w:rPr>
        <w:t xml:space="preserve"> CC ES representative </w:t>
      </w:r>
    </w:p>
    <w:p w14:paraId="4B4C74CC" w14:textId="49A2774F" w:rsidR="00B32D87" w:rsidRPr="00474820" w:rsidRDefault="3135717F">
      <w:pPr>
        <w:pStyle w:val="ListParagraph"/>
        <w:numPr>
          <w:ilvl w:val="0"/>
          <w:numId w:val="33"/>
        </w:numPr>
        <w:rPr>
          <w:rFonts w:eastAsiaTheme="minorEastAsia"/>
        </w:rPr>
      </w:pPr>
      <w:r w:rsidRPr="00474820">
        <w:rPr>
          <w:rFonts w:eastAsiaTheme="minorEastAsia"/>
        </w:rPr>
        <w:t>staff representative</w:t>
      </w:r>
      <w:r w:rsidR="002E1277">
        <w:rPr>
          <w:rFonts w:eastAsiaTheme="minorEastAsia"/>
        </w:rPr>
        <w:t xml:space="preserve"> (ES or teacher)</w:t>
      </w:r>
    </w:p>
    <w:p w14:paraId="56E38629" w14:textId="5FD6D25E" w:rsidR="00E874C8" w:rsidRPr="00474820" w:rsidRDefault="7F45C095" w:rsidP="00474820">
      <w:pPr>
        <w:pStyle w:val="pf1"/>
        <w:spacing w:line="276" w:lineRule="auto"/>
        <w:rPr>
          <w:rStyle w:val="cf01"/>
          <w:rFonts w:asciiTheme="minorHAnsi" w:eastAsiaTheme="minorEastAsia" w:hAnsiTheme="minorHAnsi" w:cstheme="minorBidi"/>
          <w:sz w:val="22"/>
          <w:szCs w:val="22"/>
          <w:lang w:eastAsia="en-US"/>
        </w:rPr>
      </w:pPr>
      <w:r w:rsidRPr="00474820">
        <w:rPr>
          <w:rStyle w:val="cf01"/>
          <w:rFonts w:asciiTheme="minorHAnsi" w:eastAsiaTheme="minorEastAsia" w:hAnsiTheme="minorHAnsi" w:cstheme="minorBidi"/>
          <w:sz w:val="22"/>
          <w:szCs w:val="22"/>
        </w:rPr>
        <w:t>• the operational procedures including the chair, and schedule of meetings</w:t>
      </w:r>
    </w:p>
    <w:p w14:paraId="0BA7367B" w14:textId="653CB56E" w:rsidR="007328B9" w:rsidRPr="00474820" w:rsidRDefault="248B1219" w:rsidP="00474820">
      <w:pPr>
        <w:pStyle w:val="pf1"/>
        <w:numPr>
          <w:ilvl w:val="0"/>
          <w:numId w:val="33"/>
        </w:numPr>
        <w:spacing w:line="276" w:lineRule="auto"/>
        <w:rPr>
          <w:rFonts w:asciiTheme="minorHAnsi" w:eastAsiaTheme="minorEastAsia" w:hAnsiTheme="minorHAnsi" w:cstheme="minorBidi"/>
          <w:sz w:val="22"/>
          <w:szCs w:val="22"/>
        </w:rPr>
      </w:pPr>
      <w:r w:rsidRPr="00474820">
        <w:rPr>
          <w:rFonts w:asciiTheme="minorHAnsi" w:eastAsiaTheme="minorEastAsia" w:hAnsiTheme="minorHAnsi" w:cstheme="minorBidi"/>
          <w:sz w:val="22"/>
          <w:szCs w:val="22"/>
        </w:rPr>
        <w:t>the chair will be the principal and we will follow ‘Exampleville College’s meeting norms’</w:t>
      </w:r>
    </w:p>
    <w:p w14:paraId="6509361E" w14:textId="572B391D" w:rsidR="003D6F5E" w:rsidRPr="00474820" w:rsidRDefault="42E72D88" w:rsidP="00474820">
      <w:pPr>
        <w:pStyle w:val="pf1"/>
        <w:numPr>
          <w:ilvl w:val="0"/>
          <w:numId w:val="33"/>
        </w:numPr>
        <w:spacing w:line="276" w:lineRule="auto"/>
        <w:rPr>
          <w:rFonts w:asciiTheme="minorHAnsi" w:eastAsiaTheme="minorEastAsia" w:hAnsiTheme="minorHAnsi" w:cstheme="minorBidi"/>
          <w:sz w:val="22"/>
          <w:szCs w:val="22"/>
        </w:rPr>
      </w:pPr>
      <w:r w:rsidRPr="00474820">
        <w:rPr>
          <w:rFonts w:asciiTheme="minorHAnsi" w:eastAsiaTheme="minorEastAsia" w:hAnsiTheme="minorHAnsi" w:cstheme="minorBidi"/>
          <w:sz w:val="22"/>
          <w:szCs w:val="22"/>
        </w:rPr>
        <w:t>meetings will occur every 2 weeks and be within the normal hours of attendance</w:t>
      </w:r>
      <w:r w:rsidR="001131FE">
        <w:rPr>
          <w:rFonts w:asciiTheme="minorHAnsi" w:eastAsiaTheme="minorEastAsia" w:hAnsiTheme="minorHAnsi" w:cstheme="minorBidi"/>
          <w:sz w:val="22"/>
          <w:szCs w:val="22"/>
        </w:rPr>
        <w:t xml:space="preserve"> for both the teacher and ES Reps</w:t>
      </w:r>
      <w:r w:rsidRPr="00474820">
        <w:rPr>
          <w:rFonts w:asciiTheme="minorHAnsi" w:eastAsiaTheme="minorEastAsia" w:hAnsiTheme="minorHAnsi" w:cstheme="minorBidi"/>
          <w:sz w:val="22"/>
          <w:szCs w:val="22"/>
        </w:rPr>
        <w:t xml:space="preserve">.  The </w:t>
      </w:r>
      <w:r w:rsidR="26836DDA" w:rsidRPr="00474820">
        <w:rPr>
          <w:rFonts w:asciiTheme="minorHAnsi" w:eastAsiaTheme="minorEastAsia" w:hAnsiTheme="minorHAnsi" w:cstheme="minorBidi"/>
          <w:sz w:val="22"/>
          <w:szCs w:val="22"/>
        </w:rPr>
        <w:t xml:space="preserve">schedule of meetings </w:t>
      </w:r>
      <w:r w:rsidRPr="00474820">
        <w:rPr>
          <w:rFonts w:asciiTheme="minorHAnsi" w:eastAsiaTheme="minorEastAsia" w:hAnsiTheme="minorHAnsi" w:cstheme="minorBidi"/>
          <w:sz w:val="22"/>
          <w:szCs w:val="22"/>
        </w:rPr>
        <w:t>will include the consultative committee</w:t>
      </w:r>
      <w:r w:rsidR="00D9528B" w:rsidRPr="00474820">
        <w:rPr>
          <w:rFonts w:asciiTheme="minorHAnsi" w:eastAsiaTheme="minorEastAsia" w:hAnsiTheme="minorHAnsi" w:cstheme="minorBidi"/>
          <w:sz w:val="22"/>
          <w:szCs w:val="22"/>
        </w:rPr>
        <w:t>.</w:t>
      </w:r>
    </w:p>
    <w:p w14:paraId="1198FAC4" w14:textId="57BFCA3C" w:rsidR="31657622" w:rsidRPr="00474820" w:rsidRDefault="31657622" w:rsidP="00E90A69">
      <w:pPr>
        <w:pStyle w:val="pf1"/>
        <w:spacing w:line="276" w:lineRule="auto"/>
        <w:rPr>
          <w:rFonts w:asciiTheme="minorHAnsi" w:eastAsiaTheme="minorEastAsia" w:hAnsiTheme="minorHAnsi" w:cstheme="minorBidi"/>
          <w:sz w:val="22"/>
          <w:szCs w:val="22"/>
        </w:rPr>
      </w:pPr>
    </w:p>
    <w:p w14:paraId="0CE56B3D" w14:textId="0C2E3D45"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the arrangements to enable committee members</w:t>
      </w:r>
      <w:r w:rsidR="002B5F1C" w:rsidRPr="00474820">
        <w:rPr>
          <w:rStyle w:val="cf01"/>
          <w:rFonts w:asciiTheme="minorHAnsi" w:eastAsiaTheme="minorEastAsia" w:hAnsiTheme="minorHAnsi" w:cstheme="minorBidi"/>
          <w:sz w:val="22"/>
          <w:szCs w:val="22"/>
        </w:rPr>
        <w:t xml:space="preserve"> </w:t>
      </w:r>
      <w:r w:rsidRPr="00474820">
        <w:rPr>
          <w:rStyle w:val="cf01"/>
          <w:rFonts w:asciiTheme="minorHAnsi" w:eastAsiaTheme="minorEastAsia" w:hAnsiTheme="minorHAnsi" w:cstheme="minorBidi"/>
          <w:sz w:val="22"/>
          <w:szCs w:val="22"/>
        </w:rPr>
        <w:t>the opportunity</w:t>
      </w:r>
      <w:r w:rsidR="7FDAF805" w:rsidRPr="00474820">
        <w:rPr>
          <w:rStyle w:val="cf01"/>
          <w:rFonts w:asciiTheme="minorHAnsi" w:eastAsiaTheme="minorEastAsia" w:hAnsiTheme="minorHAnsi" w:cstheme="minorBidi"/>
          <w:sz w:val="22"/>
          <w:szCs w:val="22"/>
        </w:rPr>
        <w:t xml:space="preserve"> </w:t>
      </w:r>
      <w:r w:rsidRPr="00474820">
        <w:rPr>
          <w:rStyle w:val="cf01"/>
          <w:rFonts w:asciiTheme="minorHAnsi" w:eastAsiaTheme="minorEastAsia" w:hAnsiTheme="minorHAnsi" w:cstheme="minorBidi"/>
          <w:sz w:val="22"/>
          <w:szCs w:val="22"/>
        </w:rPr>
        <w:t>and time to canvass views in their school</w:t>
      </w:r>
      <w:r w:rsidR="0A92F546" w:rsidRPr="00474820">
        <w:rPr>
          <w:rStyle w:val="cf01"/>
          <w:rFonts w:asciiTheme="minorHAnsi" w:eastAsiaTheme="minorEastAsia" w:hAnsiTheme="minorHAnsi" w:cstheme="minorBidi"/>
          <w:sz w:val="22"/>
          <w:szCs w:val="22"/>
        </w:rPr>
        <w:t>:</w:t>
      </w:r>
    </w:p>
    <w:p w14:paraId="230EFDF8" w14:textId="31F062F0" w:rsidR="00CA5B75" w:rsidRPr="00474820" w:rsidRDefault="0BB98A82" w:rsidP="3B875225">
      <w:pPr>
        <w:pStyle w:val="pf1"/>
        <w:numPr>
          <w:ilvl w:val="0"/>
          <w:numId w:val="33"/>
        </w:numPr>
        <w:spacing w:line="276" w:lineRule="auto"/>
        <w:rPr>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time will be provided</w:t>
      </w:r>
      <w:r w:rsidR="6B943511" w:rsidRPr="3B875225">
        <w:rPr>
          <w:rStyle w:val="cf01"/>
          <w:rFonts w:asciiTheme="minorHAnsi" w:eastAsiaTheme="minorEastAsia" w:hAnsiTheme="minorHAnsi" w:cstheme="minorBidi"/>
          <w:sz w:val="22"/>
          <w:szCs w:val="22"/>
        </w:rPr>
        <w:t xml:space="preserve"> at the</w:t>
      </w:r>
      <w:r w:rsidR="11110DE9" w:rsidRPr="3B875225">
        <w:rPr>
          <w:rStyle w:val="cf01"/>
          <w:rFonts w:asciiTheme="minorHAnsi" w:eastAsiaTheme="minorEastAsia" w:hAnsiTheme="minorHAnsi" w:cstheme="minorBidi"/>
          <w:sz w:val="22"/>
          <w:szCs w:val="22"/>
        </w:rPr>
        <w:t xml:space="preserve"> end of each staff meeting </w:t>
      </w:r>
      <w:r w:rsidR="4C4822D6" w:rsidRPr="3B875225">
        <w:rPr>
          <w:rStyle w:val="cf01"/>
          <w:rFonts w:asciiTheme="minorHAnsi" w:eastAsiaTheme="minorEastAsia" w:hAnsiTheme="minorHAnsi" w:cstheme="minorBidi"/>
          <w:sz w:val="22"/>
          <w:szCs w:val="22"/>
        </w:rPr>
        <w:t>for staff reps to canvass views.  T</w:t>
      </w:r>
      <w:r w:rsidR="11110DE9" w:rsidRPr="3B875225">
        <w:rPr>
          <w:rStyle w:val="cf01"/>
          <w:rFonts w:asciiTheme="minorHAnsi" w:eastAsiaTheme="minorEastAsia" w:hAnsiTheme="minorHAnsi" w:cstheme="minorBidi"/>
          <w:sz w:val="22"/>
          <w:szCs w:val="22"/>
        </w:rPr>
        <w:t xml:space="preserve">he AEU reps will schedule other meetings </w:t>
      </w:r>
      <w:r w:rsidR="055A5489" w:rsidRPr="3B875225">
        <w:rPr>
          <w:rStyle w:val="cf01"/>
          <w:rFonts w:asciiTheme="minorHAnsi" w:eastAsiaTheme="minorEastAsia" w:hAnsiTheme="minorHAnsi" w:cstheme="minorBidi"/>
          <w:sz w:val="22"/>
          <w:szCs w:val="22"/>
        </w:rPr>
        <w:t xml:space="preserve">with </w:t>
      </w:r>
      <w:r w:rsidR="4C4822D6" w:rsidRPr="3B875225">
        <w:rPr>
          <w:rStyle w:val="cf01"/>
          <w:rFonts w:asciiTheme="minorHAnsi" w:eastAsiaTheme="minorEastAsia" w:hAnsiTheme="minorHAnsi" w:cstheme="minorBidi"/>
          <w:sz w:val="22"/>
          <w:szCs w:val="22"/>
        </w:rPr>
        <w:t>t</w:t>
      </w:r>
      <w:r w:rsidR="055A5489" w:rsidRPr="3B875225">
        <w:rPr>
          <w:rStyle w:val="cf01"/>
          <w:rFonts w:asciiTheme="minorHAnsi" w:eastAsiaTheme="minorEastAsia" w:hAnsiTheme="minorHAnsi" w:cstheme="minorBidi"/>
          <w:sz w:val="22"/>
          <w:szCs w:val="22"/>
        </w:rPr>
        <w:t>he sub</w:t>
      </w:r>
      <w:r w:rsidR="79C10544" w:rsidRPr="3B875225">
        <w:rPr>
          <w:rStyle w:val="cf01"/>
          <w:rFonts w:asciiTheme="minorHAnsi" w:eastAsiaTheme="minorEastAsia" w:hAnsiTheme="minorHAnsi" w:cstheme="minorBidi"/>
          <w:sz w:val="22"/>
          <w:szCs w:val="22"/>
        </w:rPr>
        <w:t>-</w:t>
      </w:r>
      <w:r w:rsidR="055A5489" w:rsidRPr="3B875225">
        <w:rPr>
          <w:rStyle w:val="cf01"/>
          <w:rFonts w:asciiTheme="minorHAnsi" w:eastAsiaTheme="minorEastAsia" w:hAnsiTheme="minorHAnsi" w:cstheme="minorBidi"/>
          <w:sz w:val="22"/>
          <w:szCs w:val="22"/>
        </w:rPr>
        <w:t xml:space="preserve">branch </w:t>
      </w:r>
      <w:r w:rsidR="24F0BAFD" w:rsidRPr="3B875225">
        <w:rPr>
          <w:rStyle w:val="cf01"/>
          <w:rFonts w:asciiTheme="minorHAnsi" w:eastAsiaTheme="minorEastAsia" w:hAnsiTheme="minorHAnsi" w:cstheme="minorBidi"/>
          <w:sz w:val="22"/>
          <w:szCs w:val="22"/>
        </w:rPr>
        <w:t>where required</w:t>
      </w:r>
      <w:r w:rsidR="5C1249B5" w:rsidRPr="3B875225">
        <w:rPr>
          <w:rStyle w:val="cf01"/>
          <w:rFonts w:asciiTheme="minorHAnsi" w:eastAsiaTheme="minorEastAsia" w:hAnsiTheme="minorHAnsi" w:cstheme="minorBidi"/>
          <w:sz w:val="22"/>
          <w:szCs w:val="22"/>
        </w:rPr>
        <w:t xml:space="preserve">. </w:t>
      </w:r>
    </w:p>
    <w:p w14:paraId="526159BE" w14:textId="6AF96758" w:rsidR="00CA5B75" w:rsidRPr="00474820" w:rsidRDefault="5C1249B5" w:rsidP="3B875225">
      <w:pPr>
        <w:pStyle w:val="pf1"/>
        <w:numPr>
          <w:ilvl w:val="0"/>
          <w:numId w:val="33"/>
        </w:numPr>
        <w:spacing w:line="276" w:lineRule="auto"/>
        <w:rPr>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It has been agreed that additional time may be provided</w:t>
      </w:r>
      <w:r w:rsidR="1BE18845" w:rsidRPr="3B875225">
        <w:rPr>
          <w:rStyle w:val="cf01"/>
          <w:rFonts w:asciiTheme="minorHAnsi" w:eastAsiaTheme="minorEastAsia" w:hAnsiTheme="minorHAnsi" w:cstheme="minorBidi"/>
          <w:sz w:val="22"/>
          <w:szCs w:val="22"/>
        </w:rPr>
        <w:t xml:space="preserve"> where needed</w:t>
      </w:r>
      <w:r w:rsidR="66EA226B" w:rsidRPr="3B875225">
        <w:rPr>
          <w:rStyle w:val="cf01"/>
          <w:rFonts w:asciiTheme="minorHAnsi" w:eastAsiaTheme="minorEastAsia" w:hAnsiTheme="minorHAnsi" w:cstheme="minorBidi"/>
          <w:sz w:val="22"/>
          <w:szCs w:val="22"/>
        </w:rPr>
        <w:t xml:space="preserve"> and that request will come through the consultative committee</w:t>
      </w:r>
      <w:r w:rsidR="1265B0CC" w:rsidRPr="3B875225">
        <w:rPr>
          <w:rStyle w:val="cf01"/>
          <w:rFonts w:asciiTheme="minorHAnsi" w:eastAsiaTheme="minorEastAsia" w:hAnsiTheme="minorHAnsi" w:cstheme="minorBidi"/>
          <w:sz w:val="22"/>
          <w:szCs w:val="22"/>
        </w:rPr>
        <w:t>.</w:t>
      </w:r>
    </w:p>
    <w:p w14:paraId="0DF08A46" w14:textId="365226AC" w:rsidR="31657622" w:rsidRPr="00474820" w:rsidRDefault="31657622" w:rsidP="00D75977">
      <w:pPr>
        <w:pStyle w:val="pf1"/>
        <w:spacing w:line="276" w:lineRule="auto"/>
        <w:ind w:left="720"/>
      </w:pPr>
    </w:p>
    <w:p w14:paraId="1DD117D6" w14:textId="505B0E84"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time release for one union nominee to enable consultation with the union sub</w:t>
      </w:r>
      <w:r w:rsidR="4C1410BD" w:rsidRPr="00474820">
        <w:rPr>
          <w:rStyle w:val="cf01"/>
          <w:rFonts w:asciiTheme="minorHAnsi" w:eastAsiaTheme="minorEastAsia" w:hAnsiTheme="minorHAnsi" w:cstheme="minorBidi"/>
          <w:sz w:val="22"/>
          <w:szCs w:val="22"/>
        </w:rPr>
        <w:t>-</w:t>
      </w:r>
      <w:r w:rsidRPr="00474820">
        <w:rPr>
          <w:rStyle w:val="cf01"/>
          <w:rFonts w:asciiTheme="minorHAnsi" w:eastAsiaTheme="minorEastAsia" w:hAnsiTheme="minorHAnsi" w:cstheme="minorBidi"/>
          <w:sz w:val="22"/>
          <w:szCs w:val="22"/>
        </w:rPr>
        <w:t>branch, which must not be less than provided in subclause (4)(d)(iii);</w:t>
      </w:r>
    </w:p>
    <w:p w14:paraId="324F1BE3" w14:textId="7C39C814" w:rsidR="00624A2E" w:rsidRPr="00474820" w:rsidRDefault="68F49853" w:rsidP="3B875225">
      <w:pPr>
        <w:pStyle w:val="pf1"/>
        <w:numPr>
          <w:ilvl w:val="0"/>
          <w:numId w:val="33"/>
        </w:numPr>
        <w:spacing w:line="276" w:lineRule="auto"/>
        <w:rPr>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the union rep will be provided with the e</w:t>
      </w:r>
      <w:r w:rsidR="5631B00C" w:rsidRPr="3B875225">
        <w:rPr>
          <w:rStyle w:val="cf01"/>
          <w:rFonts w:asciiTheme="minorHAnsi" w:eastAsiaTheme="minorEastAsia" w:hAnsiTheme="minorHAnsi" w:cstheme="minorBidi"/>
          <w:sz w:val="22"/>
          <w:szCs w:val="22"/>
        </w:rPr>
        <w:t>quivalent of one period per week</w:t>
      </w:r>
      <w:r w:rsidR="4C4822D6" w:rsidRPr="3B875225">
        <w:rPr>
          <w:rStyle w:val="cf01"/>
          <w:rFonts w:asciiTheme="minorHAnsi" w:eastAsiaTheme="minorEastAsia" w:hAnsiTheme="minorHAnsi" w:cstheme="minorBidi"/>
          <w:sz w:val="22"/>
          <w:szCs w:val="22"/>
        </w:rPr>
        <w:t xml:space="preserve"> </w:t>
      </w:r>
    </w:p>
    <w:p w14:paraId="2B5087B6" w14:textId="0E6B97FA" w:rsidR="00624A2E" w:rsidRPr="00474820" w:rsidRDefault="5631B00C" w:rsidP="3B875225">
      <w:pPr>
        <w:pStyle w:val="pf1"/>
        <w:numPr>
          <w:ilvl w:val="0"/>
          <w:numId w:val="33"/>
        </w:numPr>
        <w:spacing w:line="276" w:lineRule="auto"/>
        <w:rPr>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additional</w:t>
      </w:r>
      <w:r w:rsidR="4C4822D6" w:rsidRPr="3B875225">
        <w:rPr>
          <w:rStyle w:val="cf01"/>
          <w:rFonts w:asciiTheme="minorHAnsi" w:eastAsiaTheme="minorEastAsia" w:hAnsiTheme="minorHAnsi" w:cstheme="minorBidi"/>
          <w:sz w:val="22"/>
          <w:szCs w:val="22"/>
        </w:rPr>
        <w:t xml:space="preserve"> blocks of time</w:t>
      </w:r>
      <w:r w:rsidR="3F268AA3" w:rsidRPr="3B875225">
        <w:rPr>
          <w:rStyle w:val="cf01"/>
          <w:rFonts w:asciiTheme="minorHAnsi" w:eastAsiaTheme="minorEastAsia" w:hAnsiTheme="minorHAnsi" w:cstheme="minorBidi"/>
          <w:sz w:val="22"/>
          <w:szCs w:val="22"/>
        </w:rPr>
        <w:t xml:space="preserve"> will be provided</w:t>
      </w:r>
      <w:r w:rsidR="6FA967A4" w:rsidRPr="3B875225">
        <w:rPr>
          <w:rStyle w:val="cf01"/>
          <w:rFonts w:asciiTheme="minorHAnsi" w:eastAsiaTheme="minorEastAsia" w:hAnsiTheme="minorHAnsi" w:cstheme="minorBidi"/>
          <w:sz w:val="22"/>
          <w:szCs w:val="22"/>
        </w:rPr>
        <w:t xml:space="preserve"> where a significant school change is occurring</w:t>
      </w:r>
    </w:p>
    <w:p w14:paraId="72F63AF2" w14:textId="4C43D9D4" w:rsidR="31657622" w:rsidRPr="00474820" w:rsidRDefault="31657622" w:rsidP="00D75977">
      <w:pPr>
        <w:pStyle w:val="pf1"/>
        <w:spacing w:line="276" w:lineRule="auto"/>
        <w:ind w:left="720"/>
      </w:pPr>
    </w:p>
    <w:p w14:paraId="5607A440" w14:textId="4BFB4C67"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the treatment of confidential material as it relates to employees of the school</w:t>
      </w:r>
      <w:r w:rsidR="415DE4C1" w:rsidRPr="00474820">
        <w:rPr>
          <w:rStyle w:val="cf01"/>
          <w:rFonts w:asciiTheme="minorHAnsi" w:eastAsiaTheme="minorEastAsia" w:hAnsiTheme="minorHAnsi" w:cstheme="minorBidi"/>
          <w:sz w:val="22"/>
          <w:szCs w:val="22"/>
        </w:rPr>
        <w:t>:</w:t>
      </w:r>
    </w:p>
    <w:p w14:paraId="3C7D78E0" w14:textId="1439A47C" w:rsidR="00115D66" w:rsidRPr="00474820" w:rsidRDefault="330997F5" w:rsidP="00474820">
      <w:pPr>
        <w:pStyle w:val="pf1"/>
        <w:numPr>
          <w:ilvl w:val="0"/>
          <w:numId w:val="33"/>
        </w:numPr>
        <w:spacing w:line="276" w:lineRule="auto"/>
        <w:rPr>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xml:space="preserve">all consultative committee members understand and agree that </w:t>
      </w:r>
      <w:r w:rsidR="00FA09A1" w:rsidRPr="00474820">
        <w:rPr>
          <w:rStyle w:val="cf01"/>
          <w:rFonts w:asciiTheme="minorHAnsi" w:eastAsiaTheme="minorEastAsia" w:hAnsiTheme="minorHAnsi" w:cstheme="minorBidi"/>
          <w:b/>
          <w:bCs/>
          <w:i/>
          <w:iCs/>
          <w:sz w:val="22"/>
          <w:szCs w:val="22"/>
        </w:rPr>
        <w:t>personal</w:t>
      </w:r>
      <w:r w:rsidRPr="00474820">
        <w:rPr>
          <w:rStyle w:val="cf01"/>
          <w:rFonts w:asciiTheme="minorHAnsi" w:eastAsiaTheme="minorEastAsia" w:hAnsiTheme="minorHAnsi" w:cstheme="minorBidi"/>
          <w:b/>
          <w:bCs/>
          <w:i/>
          <w:iCs/>
          <w:sz w:val="22"/>
          <w:szCs w:val="22"/>
        </w:rPr>
        <w:t xml:space="preserve"> </w:t>
      </w:r>
      <w:r w:rsidRPr="00474820">
        <w:rPr>
          <w:rStyle w:val="cf01"/>
          <w:rFonts w:asciiTheme="minorHAnsi" w:eastAsiaTheme="minorEastAsia" w:hAnsiTheme="minorHAnsi" w:cstheme="minorBidi"/>
          <w:sz w:val="22"/>
          <w:szCs w:val="22"/>
        </w:rPr>
        <w:t>information</w:t>
      </w:r>
      <w:r w:rsidR="11069041" w:rsidRPr="00474820">
        <w:rPr>
          <w:rStyle w:val="cf01"/>
          <w:rFonts w:asciiTheme="minorHAnsi" w:eastAsiaTheme="minorEastAsia" w:hAnsiTheme="minorHAnsi" w:cstheme="minorBidi"/>
          <w:sz w:val="22"/>
          <w:szCs w:val="22"/>
        </w:rPr>
        <w:t xml:space="preserve"> </w:t>
      </w:r>
      <w:r w:rsidRPr="00474820">
        <w:rPr>
          <w:rStyle w:val="cf01"/>
          <w:rFonts w:asciiTheme="minorHAnsi" w:eastAsiaTheme="minorEastAsia" w:hAnsiTheme="minorHAnsi" w:cstheme="minorBidi"/>
          <w:sz w:val="22"/>
          <w:szCs w:val="22"/>
        </w:rPr>
        <w:t xml:space="preserve">disclosed during discussions will be </w:t>
      </w:r>
      <w:r w:rsidR="00FA09A1" w:rsidRPr="00474820">
        <w:rPr>
          <w:rStyle w:val="cf01"/>
          <w:rFonts w:asciiTheme="minorHAnsi" w:eastAsiaTheme="minorEastAsia" w:hAnsiTheme="minorHAnsi" w:cstheme="minorBidi"/>
          <w:sz w:val="22"/>
          <w:szCs w:val="22"/>
        </w:rPr>
        <w:t>treated confidentially</w:t>
      </w:r>
    </w:p>
    <w:p w14:paraId="57F94D0D" w14:textId="30E9274D" w:rsidR="31657622" w:rsidRPr="00474820" w:rsidRDefault="31657622" w:rsidP="00D75977">
      <w:pPr>
        <w:pStyle w:val="pf1"/>
        <w:spacing w:line="276" w:lineRule="auto"/>
        <w:ind w:left="720"/>
      </w:pPr>
    </w:p>
    <w:p w14:paraId="1215BEE7" w14:textId="47459AD3"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the method of recording and communicating decisions to staff</w:t>
      </w:r>
      <w:r w:rsidR="4D450F74" w:rsidRPr="00474820">
        <w:rPr>
          <w:rStyle w:val="cf01"/>
          <w:rFonts w:asciiTheme="minorHAnsi" w:eastAsiaTheme="minorEastAsia" w:hAnsiTheme="minorHAnsi" w:cstheme="minorBidi"/>
          <w:sz w:val="22"/>
          <w:szCs w:val="22"/>
        </w:rPr>
        <w:t>:</w:t>
      </w:r>
    </w:p>
    <w:p w14:paraId="60092F44" w14:textId="1A6D8AF7" w:rsidR="00712056" w:rsidRPr="00D75977" w:rsidRDefault="2B32464C" w:rsidP="00474820">
      <w:pPr>
        <w:pStyle w:val="pf1"/>
        <w:numPr>
          <w:ilvl w:val="0"/>
          <w:numId w:val="33"/>
        </w:numPr>
        <w:spacing w:line="276" w:lineRule="auto"/>
        <w:rPr>
          <w:rStyle w:val="cf01"/>
          <w:rFonts w:asciiTheme="minorHAnsi" w:hAnsiTheme="minorHAnsi"/>
          <w:sz w:val="22"/>
        </w:rPr>
      </w:pPr>
      <w:r w:rsidRPr="00474820">
        <w:rPr>
          <w:rStyle w:val="cf01"/>
          <w:rFonts w:asciiTheme="minorHAnsi" w:eastAsiaTheme="minorEastAsia" w:hAnsiTheme="minorHAnsi" w:cstheme="minorBidi"/>
          <w:sz w:val="22"/>
          <w:szCs w:val="22"/>
        </w:rPr>
        <w:t xml:space="preserve">it is agreed that </w:t>
      </w:r>
      <w:r w:rsidR="42E72D88" w:rsidRPr="00474820">
        <w:rPr>
          <w:rStyle w:val="cf01"/>
          <w:rFonts w:asciiTheme="minorHAnsi" w:eastAsiaTheme="minorEastAsia" w:hAnsiTheme="minorHAnsi" w:cstheme="minorBidi"/>
          <w:sz w:val="22"/>
          <w:szCs w:val="22"/>
        </w:rPr>
        <w:t xml:space="preserve">the </w:t>
      </w:r>
      <w:r w:rsidRPr="00474820">
        <w:rPr>
          <w:rStyle w:val="cf01"/>
          <w:rFonts w:asciiTheme="minorHAnsi" w:eastAsiaTheme="minorEastAsia" w:hAnsiTheme="minorHAnsi" w:cstheme="minorBidi"/>
          <w:sz w:val="22"/>
          <w:szCs w:val="22"/>
        </w:rPr>
        <w:t>minute</w:t>
      </w:r>
      <w:r w:rsidR="42E72D88" w:rsidRPr="00474820">
        <w:rPr>
          <w:rStyle w:val="cf01"/>
          <w:rFonts w:asciiTheme="minorHAnsi" w:eastAsiaTheme="minorEastAsia" w:hAnsiTheme="minorHAnsi" w:cstheme="minorBidi"/>
          <w:sz w:val="22"/>
          <w:szCs w:val="22"/>
        </w:rPr>
        <w:t xml:space="preserve"> taker role </w:t>
      </w:r>
      <w:r w:rsidRPr="00474820">
        <w:rPr>
          <w:rStyle w:val="cf01"/>
          <w:rFonts w:asciiTheme="minorHAnsi" w:eastAsiaTheme="minorEastAsia" w:hAnsiTheme="minorHAnsi" w:cstheme="minorBidi"/>
          <w:sz w:val="22"/>
          <w:szCs w:val="22"/>
        </w:rPr>
        <w:t xml:space="preserve">will be </w:t>
      </w:r>
      <w:r w:rsidR="42E72D88" w:rsidRPr="00474820">
        <w:rPr>
          <w:rStyle w:val="cf01"/>
          <w:rFonts w:asciiTheme="minorHAnsi" w:eastAsiaTheme="minorEastAsia" w:hAnsiTheme="minorHAnsi" w:cstheme="minorBidi"/>
          <w:sz w:val="22"/>
          <w:szCs w:val="22"/>
        </w:rPr>
        <w:t>r</w:t>
      </w:r>
      <w:r w:rsidR="16C2AC03" w:rsidRPr="00474820">
        <w:rPr>
          <w:rStyle w:val="cf01"/>
          <w:rFonts w:asciiTheme="minorHAnsi" w:eastAsiaTheme="minorEastAsia" w:hAnsiTheme="minorHAnsi" w:cstheme="minorBidi"/>
          <w:sz w:val="22"/>
          <w:szCs w:val="22"/>
        </w:rPr>
        <w:t xml:space="preserve">otated each meeting. Each member of the consultative committee will take minutes except for the chair. </w:t>
      </w:r>
      <w:r w:rsidR="41F77137" w:rsidRPr="00474820">
        <w:rPr>
          <w:rStyle w:val="cf01"/>
          <w:rFonts w:asciiTheme="minorHAnsi" w:eastAsiaTheme="minorEastAsia" w:hAnsiTheme="minorHAnsi" w:cstheme="minorBidi"/>
          <w:sz w:val="22"/>
          <w:szCs w:val="22"/>
        </w:rPr>
        <w:t>These will be sent to the principal for finalisation</w:t>
      </w:r>
      <w:r w:rsidR="41F77137" w:rsidRPr="00E90A69">
        <w:rPr>
          <w:rStyle w:val="cf01"/>
          <w:rFonts w:asciiTheme="minorHAnsi" w:eastAsiaTheme="minorEastAsia" w:hAnsiTheme="minorHAnsi" w:cstheme="minorBidi"/>
          <w:sz w:val="22"/>
          <w:szCs w:val="22"/>
        </w:rPr>
        <w:t xml:space="preserve"> and distributed to all staff</w:t>
      </w:r>
      <w:r w:rsidR="00E50117">
        <w:rPr>
          <w:rStyle w:val="cf01"/>
          <w:rFonts w:asciiTheme="minorHAnsi" w:eastAsiaTheme="minorEastAsia" w:hAnsiTheme="minorHAnsi" w:cstheme="minorBidi"/>
          <w:sz w:val="22"/>
          <w:szCs w:val="22"/>
        </w:rPr>
        <w:t xml:space="preserve"> within </w:t>
      </w:r>
      <w:r w:rsidR="002637EB">
        <w:rPr>
          <w:rStyle w:val="cf01"/>
          <w:rFonts w:asciiTheme="minorHAnsi" w:eastAsiaTheme="minorEastAsia" w:hAnsiTheme="minorHAnsi" w:cstheme="minorBidi"/>
          <w:sz w:val="22"/>
          <w:szCs w:val="22"/>
        </w:rPr>
        <w:t>3 days of the meeting.</w:t>
      </w:r>
    </w:p>
    <w:p w14:paraId="7EA52AA9" w14:textId="28D9A856" w:rsidR="00204DE9" w:rsidRPr="00D75977" w:rsidRDefault="00204DE9" w:rsidP="00474820">
      <w:pPr>
        <w:pStyle w:val="pf1"/>
        <w:numPr>
          <w:ilvl w:val="0"/>
          <w:numId w:val="33"/>
        </w:numPr>
        <w:spacing w:line="276" w:lineRule="auto"/>
        <w:rPr>
          <w:rStyle w:val="cf01"/>
          <w:rFonts w:asciiTheme="minorHAnsi" w:hAnsiTheme="minorHAnsi"/>
          <w:sz w:val="22"/>
        </w:rPr>
      </w:pPr>
      <w:r>
        <w:rPr>
          <w:rStyle w:val="cf01"/>
          <w:rFonts w:asciiTheme="minorHAnsi" w:eastAsiaTheme="minorEastAsia" w:hAnsiTheme="minorHAnsi" w:cstheme="minorBidi"/>
          <w:sz w:val="22"/>
          <w:szCs w:val="22"/>
        </w:rPr>
        <w:t>All recommendations</w:t>
      </w:r>
      <w:r w:rsidR="00EC3854">
        <w:rPr>
          <w:rStyle w:val="cf01"/>
          <w:rFonts w:asciiTheme="minorHAnsi" w:eastAsiaTheme="minorEastAsia" w:hAnsiTheme="minorHAnsi" w:cstheme="minorBidi"/>
          <w:sz w:val="22"/>
          <w:szCs w:val="22"/>
        </w:rPr>
        <w:t xml:space="preserve">, main points of discussion </w:t>
      </w:r>
      <w:r>
        <w:rPr>
          <w:rStyle w:val="cf01"/>
          <w:rFonts w:asciiTheme="minorHAnsi" w:eastAsiaTheme="minorEastAsia" w:hAnsiTheme="minorHAnsi" w:cstheme="minorBidi"/>
          <w:sz w:val="22"/>
          <w:szCs w:val="22"/>
        </w:rPr>
        <w:t>and decisions will be minuted</w:t>
      </w:r>
    </w:p>
    <w:p w14:paraId="447A4A49" w14:textId="0A18C7D0" w:rsidR="00EC3854" w:rsidRDefault="2B818F2B" w:rsidP="00D75977">
      <w:pPr>
        <w:pStyle w:val="pf1"/>
        <w:numPr>
          <w:ilvl w:val="0"/>
          <w:numId w:val="33"/>
        </w:numPr>
        <w:spacing w:line="276" w:lineRule="auto"/>
        <w:rPr>
          <w:rStyle w:val="cf01"/>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the agenda will be available at least 3 days prior to the meeting and any staff member can request an item be included on the agenda.</w:t>
      </w:r>
      <w:r w:rsidR="2C2D4816" w:rsidRPr="3B875225">
        <w:rPr>
          <w:rStyle w:val="cf01"/>
          <w:rFonts w:asciiTheme="minorHAnsi" w:eastAsiaTheme="minorEastAsia" w:hAnsiTheme="minorHAnsi" w:cstheme="minorBidi"/>
          <w:sz w:val="22"/>
          <w:szCs w:val="22"/>
        </w:rPr>
        <w:t xml:space="preserve"> </w:t>
      </w:r>
      <w:r w:rsidR="7C74413A" w:rsidRPr="3B875225">
        <w:rPr>
          <w:rStyle w:val="cf01"/>
          <w:rFonts w:asciiTheme="minorHAnsi" w:eastAsiaTheme="minorEastAsia" w:hAnsiTheme="minorHAnsi" w:cstheme="minorBidi"/>
          <w:sz w:val="22"/>
          <w:szCs w:val="22"/>
        </w:rPr>
        <w:t>The con</w:t>
      </w:r>
      <w:r w:rsidR="1443CB4D" w:rsidRPr="3B875225">
        <w:rPr>
          <w:rStyle w:val="cf01"/>
          <w:rFonts w:asciiTheme="minorHAnsi" w:eastAsiaTheme="minorEastAsia" w:hAnsiTheme="minorHAnsi" w:cstheme="minorBidi"/>
          <w:sz w:val="22"/>
          <w:szCs w:val="22"/>
        </w:rPr>
        <w:t xml:space="preserve">sultative committee will </w:t>
      </w:r>
      <w:r w:rsidR="5703661C" w:rsidRPr="3B875225">
        <w:rPr>
          <w:rStyle w:val="cf01"/>
          <w:rFonts w:asciiTheme="minorHAnsi" w:eastAsiaTheme="minorEastAsia" w:hAnsiTheme="minorHAnsi" w:cstheme="minorBidi"/>
          <w:sz w:val="22"/>
          <w:szCs w:val="22"/>
        </w:rPr>
        <w:t xml:space="preserve">as a minimum </w:t>
      </w:r>
      <w:r w:rsidR="1443CB4D" w:rsidRPr="3B875225">
        <w:rPr>
          <w:rStyle w:val="cf01"/>
          <w:rFonts w:asciiTheme="minorHAnsi" w:eastAsiaTheme="minorEastAsia" w:hAnsiTheme="minorHAnsi" w:cstheme="minorBidi"/>
          <w:sz w:val="22"/>
          <w:szCs w:val="22"/>
        </w:rPr>
        <w:t>discuss matters listed in clause 12(5)</w:t>
      </w:r>
    </w:p>
    <w:p w14:paraId="42779C7B" w14:textId="0B8EE3C0" w:rsidR="00EB154E" w:rsidRPr="00EC3854" w:rsidRDefault="0A982D56" w:rsidP="00D75977">
      <w:pPr>
        <w:pStyle w:val="pf1"/>
        <w:numPr>
          <w:ilvl w:val="0"/>
          <w:numId w:val="41"/>
        </w:numPr>
        <w:spacing w:line="276" w:lineRule="auto"/>
        <w:rPr>
          <w:rStyle w:val="cf01"/>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Representatives for the consultative committee will be elected</w:t>
      </w:r>
      <w:r w:rsidR="6F5BA404" w:rsidRPr="3B875225">
        <w:rPr>
          <w:rStyle w:val="cf01"/>
          <w:rFonts w:asciiTheme="minorHAnsi" w:eastAsiaTheme="minorEastAsia" w:hAnsiTheme="minorHAnsi" w:cstheme="minorBidi"/>
          <w:sz w:val="22"/>
          <w:szCs w:val="22"/>
        </w:rPr>
        <w:t xml:space="preserve">/nominated </w:t>
      </w:r>
      <w:r w:rsidR="4169B068" w:rsidRPr="3B875225">
        <w:rPr>
          <w:rStyle w:val="cf01"/>
          <w:rFonts w:asciiTheme="minorHAnsi" w:eastAsiaTheme="minorEastAsia" w:hAnsiTheme="minorHAnsi" w:cstheme="minorBidi"/>
          <w:sz w:val="22"/>
          <w:szCs w:val="22"/>
        </w:rPr>
        <w:t>at the end of term 3, to begin their 1 year term in term 4</w:t>
      </w:r>
      <w:r w:rsidR="43E4238C" w:rsidRPr="3B875225">
        <w:rPr>
          <w:rStyle w:val="cf01"/>
          <w:rFonts w:asciiTheme="minorHAnsi" w:eastAsiaTheme="minorEastAsia" w:hAnsiTheme="minorHAnsi" w:cstheme="minorBidi"/>
          <w:sz w:val="22"/>
          <w:szCs w:val="22"/>
        </w:rPr>
        <w:t>.</w:t>
      </w:r>
      <w:r w:rsidR="3158E10D" w:rsidRPr="3B875225">
        <w:rPr>
          <w:rStyle w:val="cf01"/>
          <w:rFonts w:asciiTheme="minorHAnsi" w:eastAsiaTheme="minorEastAsia" w:hAnsiTheme="minorHAnsi" w:cstheme="minorBidi"/>
          <w:sz w:val="22"/>
          <w:szCs w:val="22"/>
        </w:rPr>
        <w:t xml:space="preserve">  Each member of the committee may appoint a proxy for when they are unable to attend</w:t>
      </w:r>
      <w:r w:rsidR="46E21EF1" w:rsidRPr="3B875225">
        <w:rPr>
          <w:rStyle w:val="cf01"/>
          <w:rFonts w:asciiTheme="minorHAnsi" w:eastAsiaTheme="minorEastAsia" w:hAnsiTheme="minorHAnsi" w:cstheme="minorBidi"/>
          <w:sz w:val="22"/>
          <w:szCs w:val="22"/>
        </w:rPr>
        <w:t>.</w:t>
      </w:r>
    </w:p>
    <w:p w14:paraId="52ADD11E" w14:textId="73A8C7B1" w:rsidR="3B875225" w:rsidRDefault="3B875225" w:rsidP="00D75977">
      <w:pPr>
        <w:pStyle w:val="pf1"/>
        <w:spacing w:line="276" w:lineRule="auto"/>
        <w:rPr>
          <w:rStyle w:val="cf01"/>
          <w:rFonts w:asciiTheme="minorHAnsi" w:eastAsiaTheme="minorEastAsia" w:hAnsiTheme="minorHAnsi" w:cstheme="minorBidi"/>
          <w:sz w:val="22"/>
          <w:szCs w:val="22"/>
        </w:rPr>
      </w:pPr>
    </w:p>
    <w:p w14:paraId="5B4BB4EB" w14:textId="2FB97F41" w:rsidR="3B875225" w:rsidRDefault="00930083" w:rsidP="00930083">
      <w:pPr>
        <w:pStyle w:val="pf1"/>
        <w:numPr>
          <w:ilvl w:val="0"/>
          <w:numId w:val="41"/>
        </w:numPr>
        <w:spacing w:line="276" w:lineRule="auto"/>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The Consultative Committee </w:t>
      </w:r>
      <w:r w:rsidR="008637D6">
        <w:rPr>
          <w:rStyle w:val="cf01"/>
          <w:rFonts w:asciiTheme="minorHAnsi" w:eastAsiaTheme="minorEastAsia" w:hAnsiTheme="minorHAnsi" w:cstheme="minorBidi"/>
          <w:sz w:val="22"/>
          <w:szCs w:val="22"/>
        </w:rPr>
        <w:t>will</w:t>
      </w:r>
      <w:r>
        <w:rPr>
          <w:rStyle w:val="cf01"/>
          <w:rFonts w:asciiTheme="minorHAnsi" w:eastAsiaTheme="minorEastAsia" w:hAnsiTheme="minorHAnsi" w:cstheme="minorBidi"/>
          <w:sz w:val="22"/>
          <w:szCs w:val="22"/>
        </w:rPr>
        <w:t xml:space="preserve"> be provided with the following to enable informed consultation to occur:</w:t>
      </w:r>
    </w:p>
    <w:p w14:paraId="1DE4FE8E" w14:textId="611FF148" w:rsidR="007A34E8" w:rsidRDefault="007A34E8" w:rsidP="00930083">
      <w:pPr>
        <w:pStyle w:val="pf1"/>
        <w:numPr>
          <w:ilvl w:val="1"/>
          <w:numId w:val="41"/>
        </w:numPr>
        <w:spacing w:line="276" w:lineRule="auto"/>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Management reports (every meeting)</w:t>
      </w:r>
    </w:p>
    <w:p w14:paraId="49D92E77" w14:textId="73299924" w:rsidR="00930083" w:rsidRDefault="00930083" w:rsidP="00930083">
      <w:pPr>
        <w:pStyle w:val="pf1"/>
        <w:numPr>
          <w:ilvl w:val="1"/>
          <w:numId w:val="41"/>
        </w:numPr>
        <w:spacing w:line="276" w:lineRule="auto"/>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SRP Indicative (October)</w:t>
      </w:r>
    </w:p>
    <w:p w14:paraId="40BCB9CE" w14:textId="45DAF967" w:rsidR="00930083" w:rsidRDefault="002007F1" w:rsidP="00930083">
      <w:pPr>
        <w:pStyle w:val="pf1"/>
        <w:numPr>
          <w:ilvl w:val="1"/>
          <w:numId w:val="41"/>
        </w:numPr>
        <w:spacing w:line="276" w:lineRule="auto"/>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Predicted enrolments (term 4)</w:t>
      </w:r>
    </w:p>
    <w:p w14:paraId="36F850FA" w14:textId="6FDAD97A" w:rsidR="002007F1" w:rsidRDefault="007A34E8" w:rsidP="00930083">
      <w:pPr>
        <w:pStyle w:val="pf1"/>
        <w:numPr>
          <w:ilvl w:val="1"/>
          <w:numId w:val="41"/>
        </w:numPr>
        <w:spacing w:line="276" w:lineRule="auto"/>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 xml:space="preserve">Anticipated </w:t>
      </w:r>
      <w:r w:rsidR="005F57DE">
        <w:rPr>
          <w:rStyle w:val="cf01"/>
          <w:rFonts w:asciiTheme="minorHAnsi" w:eastAsiaTheme="minorEastAsia" w:hAnsiTheme="minorHAnsi" w:cstheme="minorBidi"/>
          <w:sz w:val="22"/>
          <w:szCs w:val="22"/>
        </w:rPr>
        <w:t>staff movements (as arise)</w:t>
      </w:r>
    </w:p>
    <w:p w14:paraId="5F199F30" w14:textId="593A67E0" w:rsidR="005F57DE" w:rsidRDefault="005F57DE" w:rsidP="00930083">
      <w:pPr>
        <w:pStyle w:val="pf1"/>
        <w:numPr>
          <w:ilvl w:val="1"/>
          <w:numId w:val="41"/>
        </w:numPr>
        <w:spacing w:line="276" w:lineRule="auto"/>
        <w:rPr>
          <w:rStyle w:val="cf01"/>
          <w:rFonts w:asciiTheme="minorHAnsi" w:eastAsiaTheme="minorEastAsia" w:hAnsiTheme="minorHAnsi" w:cstheme="minorBidi"/>
          <w:sz w:val="22"/>
          <w:szCs w:val="22"/>
        </w:rPr>
      </w:pPr>
      <w:r>
        <w:rPr>
          <w:rStyle w:val="cf01"/>
          <w:rFonts w:asciiTheme="minorHAnsi" w:eastAsiaTheme="minorEastAsia" w:hAnsiTheme="minorHAnsi" w:cstheme="minorBidi"/>
          <w:sz w:val="22"/>
          <w:szCs w:val="22"/>
        </w:rPr>
        <w:t>SRP confirmed (April)</w:t>
      </w:r>
    </w:p>
    <w:p w14:paraId="7CEDE51E" w14:textId="77777777" w:rsidR="002F65CF" w:rsidRDefault="002F65CF" w:rsidP="00D75977">
      <w:pPr>
        <w:pStyle w:val="pf1"/>
        <w:spacing w:line="276" w:lineRule="auto"/>
        <w:ind w:left="1440"/>
        <w:rPr>
          <w:rStyle w:val="cf01"/>
          <w:rFonts w:asciiTheme="minorHAnsi" w:eastAsiaTheme="minorEastAsia" w:hAnsiTheme="minorHAnsi" w:cstheme="minorBidi"/>
          <w:sz w:val="22"/>
          <w:szCs w:val="22"/>
        </w:rPr>
      </w:pPr>
    </w:p>
    <w:p w14:paraId="0BB27130" w14:textId="1CC4DC93" w:rsidR="2C8107D6" w:rsidRDefault="2C8107D6" w:rsidP="3B875225">
      <w:pPr>
        <w:pStyle w:val="pf1"/>
        <w:spacing w:line="276" w:lineRule="auto"/>
        <w:rPr>
          <w:rStyle w:val="cf01"/>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Consultative arrangements will be reviewed during term 3, for agreement by September 1.</w:t>
      </w:r>
    </w:p>
    <w:p w14:paraId="2C148A1F" w14:textId="798348D7" w:rsidR="37EE2DC2" w:rsidRDefault="37EE2DC2" w:rsidP="3B875225">
      <w:pPr>
        <w:pStyle w:val="pf1"/>
        <w:spacing w:line="276" w:lineRule="auto"/>
        <w:rPr>
          <w:rStyle w:val="cf01"/>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Any proposed changes to this L</w:t>
      </w:r>
      <w:r w:rsidR="00D75977">
        <w:rPr>
          <w:rStyle w:val="cf01"/>
          <w:rFonts w:asciiTheme="minorHAnsi" w:eastAsiaTheme="minorEastAsia" w:hAnsiTheme="minorHAnsi" w:cstheme="minorBidi"/>
          <w:sz w:val="22"/>
          <w:szCs w:val="22"/>
        </w:rPr>
        <w:t xml:space="preserve">ong </w:t>
      </w:r>
      <w:r w:rsidRPr="3B875225">
        <w:rPr>
          <w:rStyle w:val="cf01"/>
          <w:rFonts w:asciiTheme="minorHAnsi" w:eastAsiaTheme="minorEastAsia" w:hAnsiTheme="minorHAnsi" w:cstheme="minorBidi"/>
          <w:sz w:val="22"/>
          <w:szCs w:val="22"/>
        </w:rPr>
        <w:t>T</w:t>
      </w:r>
      <w:r w:rsidR="00D75977">
        <w:rPr>
          <w:rStyle w:val="cf01"/>
          <w:rFonts w:asciiTheme="minorHAnsi" w:eastAsiaTheme="minorEastAsia" w:hAnsiTheme="minorHAnsi" w:cstheme="minorBidi"/>
          <w:sz w:val="22"/>
          <w:szCs w:val="22"/>
        </w:rPr>
        <w:t xml:space="preserve">erm </w:t>
      </w:r>
      <w:r w:rsidRPr="3B875225">
        <w:rPr>
          <w:rStyle w:val="cf01"/>
          <w:rFonts w:asciiTheme="minorHAnsi" w:eastAsiaTheme="minorEastAsia" w:hAnsiTheme="minorHAnsi" w:cstheme="minorBidi"/>
          <w:sz w:val="22"/>
          <w:szCs w:val="22"/>
        </w:rPr>
        <w:t>P</w:t>
      </w:r>
      <w:r w:rsidR="00D75977">
        <w:rPr>
          <w:rStyle w:val="cf01"/>
          <w:rFonts w:asciiTheme="minorHAnsi" w:eastAsiaTheme="minorEastAsia" w:hAnsiTheme="minorHAnsi" w:cstheme="minorBidi"/>
          <w:sz w:val="22"/>
          <w:szCs w:val="22"/>
        </w:rPr>
        <w:t>lan</w:t>
      </w:r>
      <w:r w:rsidRPr="3B875225">
        <w:rPr>
          <w:rStyle w:val="cf01"/>
          <w:rFonts w:asciiTheme="minorHAnsi" w:eastAsiaTheme="minorEastAsia" w:hAnsiTheme="minorHAnsi" w:cstheme="minorBidi"/>
          <w:sz w:val="22"/>
          <w:szCs w:val="22"/>
        </w:rPr>
        <w:t xml:space="preserve"> must involve genuine and full consultation</w:t>
      </w:r>
      <w:r w:rsidR="49EEEA7A" w:rsidRPr="3B875225">
        <w:rPr>
          <w:rStyle w:val="cf01"/>
          <w:rFonts w:asciiTheme="minorHAnsi" w:eastAsiaTheme="minorEastAsia" w:hAnsiTheme="minorHAnsi" w:cstheme="minorBidi"/>
          <w:sz w:val="22"/>
          <w:szCs w:val="22"/>
        </w:rPr>
        <w:t>, and agreement,</w:t>
      </w:r>
      <w:r w:rsidRPr="3B875225">
        <w:rPr>
          <w:rStyle w:val="cf01"/>
          <w:rFonts w:asciiTheme="minorHAnsi" w:eastAsiaTheme="minorEastAsia" w:hAnsiTheme="minorHAnsi" w:cstheme="minorBidi"/>
          <w:sz w:val="22"/>
          <w:szCs w:val="22"/>
        </w:rPr>
        <w:t xml:space="preserve"> prior to any decision being made.</w:t>
      </w:r>
    </w:p>
    <w:p w14:paraId="66C022F9" w14:textId="58E981A0" w:rsidR="37EE2DC2" w:rsidRPr="00D75977" w:rsidRDefault="37EE2DC2" w:rsidP="3B875225">
      <w:pPr>
        <w:pStyle w:val="pf1"/>
        <w:spacing w:line="276" w:lineRule="auto"/>
        <w:rPr>
          <w:rStyle w:val="cf01"/>
          <w:rFonts w:asciiTheme="minorHAnsi" w:eastAsiaTheme="minorEastAsia" w:hAnsiTheme="minorHAnsi" w:cstheme="minorBidi"/>
          <w:sz w:val="22"/>
          <w:szCs w:val="22"/>
        </w:rPr>
      </w:pPr>
      <w:r w:rsidRPr="3B875225">
        <w:rPr>
          <w:rStyle w:val="cf01"/>
          <w:rFonts w:asciiTheme="minorHAnsi" w:eastAsiaTheme="minorEastAsia" w:hAnsiTheme="minorHAnsi" w:cstheme="minorBidi"/>
          <w:sz w:val="22"/>
          <w:szCs w:val="22"/>
        </w:rPr>
        <w:t>The</w:t>
      </w:r>
      <w:r w:rsidR="48D6F5D0" w:rsidRPr="3B875225">
        <w:rPr>
          <w:rStyle w:val="cf01"/>
          <w:rFonts w:asciiTheme="minorHAnsi" w:eastAsiaTheme="minorEastAsia" w:hAnsiTheme="minorHAnsi" w:cstheme="minorBidi"/>
          <w:sz w:val="22"/>
          <w:szCs w:val="22"/>
        </w:rPr>
        <w:t xml:space="preserve"> discussions</w:t>
      </w:r>
      <w:r w:rsidRPr="3B875225">
        <w:rPr>
          <w:rStyle w:val="cf01"/>
          <w:rFonts w:asciiTheme="minorHAnsi" w:eastAsiaTheme="minorEastAsia" w:hAnsiTheme="minorHAnsi" w:cstheme="minorBidi"/>
          <w:sz w:val="22"/>
          <w:szCs w:val="22"/>
        </w:rPr>
        <w:t xml:space="preserve"> for the </w:t>
      </w:r>
      <w:r w:rsidR="00D75977" w:rsidRPr="3B875225">
        <w:rPr>
          <w:rStyle w:val="cf01"/>
          <w:rFonts w:asciiTheme="minorHAnsi" w:eastAsiaTheme="minorEastAsia" w:hAnsiTheme="minorHAnsi" w:cstheme="minorBidi"/>
          <w:sz w:val="22"/>
          <w:szCs w:val="22"/>
        </w:rPr>
        <w:t>L</w:t>
      </w:r>
      <w:r w:rsidR="00D75977">
        <w:rPr>
          <w:rStyle w:val="cf01"/>
          <w:rFonts w:asciiTheme="minorHAnsi" w:eastAsiaTheme="minorEastAsia" w:hAnsiTheme="minorHAnsi" w:cstheme="minorBidi"/>
          <w:sz w:val="22"/>
          <w:szCs w:val="22"/>
        </w:rPr>
        <w:t xml:space="preserve">ong </w:t>
      </w:r>
      <w:r w:rsidR="00D75977" w:rsidRPr="3B875225">
        <w:rPr>
          <w:rStyle w:val="cf01"/>
          <w:rFonts w:asciiTheme="minorHAnsi" w:eastAsiaTheme="minorEastAsia" w:hAnsiTheme="minorHAnsi" w:cstheme="minorBidi"/>
          <w:sz w:val="22"/>
          <w:szCs w:val="22"/>
        </w:rPr>
        <w:t>T</w:t>
      </w:r>
      <w:r w:rsidR="00D75977">
        <w:rPr>
          <w:rStyle w:val="cf01"/>
          <w:rFonts w:asciiTheme="minorHAnsi" w:eastAsiaTheme="minorEastAsia" w:hAnsiTheme="minorHAnsi" w:cstheme="minorBidi"/>
          <w:sz w:val="22"/>
          <w:szCs w:val="22"/>
        </w:rPr>
        <w:t xml:space="preserve">erm </w:t>
      </w:r>
      <w:r w:rsidR="00D75977" w:rsidRPr="3B875225">
        <w:rPr>
          <w:rStyle w:val="cf01"/>
          <w:rFonts w:asciiTheme="minorHAnsi" w:eastAsiaTheme="minorEastAsia" w:hAnsiTheme="minorHAnsi" w:cstheme="minorBidi"/>
          <w:sz w:val="22"/>
          <w:szCs w:val="22"/>
        </w:rPr>
        <w:t>P</w:t>
      </w:r>
      <w:r w:rsidR="00D75977">
        <w:rPr>
          <w:rStyle w:val="cf01"/>
          <w:rFonts w:asciiTheme="minorHAnsi" w:eastAsiaTheme="minorEastAsia" w:hAnsiTheme="minorHAnsi" w:cstheme="minorBidi"/>
          <w:sz w:val="22"/>
          <w:szCs w:val="22"/>
        </w:rPr>
        <w:t>lan</w:t>
      </w:r>
      <w:r w:rsidR="00D75977" w:rsidRPr="3B875225">
        <w:rPr>
          <w:rStyle w:val="cf01"/>
          <w:rFonts w:asciiTheme="minorHAnsi" w:eastAsiaTheme="minorEastAsia" w:hAnsiTheme="minorHAnsi" w:cstheme="minorBidi"/>
          <w:sz w:val="22"/>
          <w:szCs w:val="22"/>
        </w:rPr>
        <w:t xml:space="preserve"> </w:t>
      </w:r>
      <w:r w:rsidR="5E088237" w:rsidRPr="3B875225">
        <w:rPr>
          <w:rStyle w:val="cf01"/>
          <w:rFonts w:asciiTheme="minorHAnsi" w:eastAsiaTheme="minorEastAsia" w:hAnsiTheme="minorHAnsi" w:cstheme="minorBidi"/>
          <w:sz w:val="22"/>
          <w:szCs w:val="22"/>
        </w:rPr>
        <w:t xml:space="preserve">for the </w:t>
      </w:r>
      <w:r w:rsidRPr="3B875225">
        <w:rPr>
          <w:rStyle w:val="cf01"/>
          <w:rFonts w:asciiTheme="minorHAnsi" w:eastAsiaTheme="minorEastAsia" w:hAnsiTheme="minorHAnsi" w:cstheme="minorBidi"/>
          <w:sz w:val="22"/>
          <w:szCs w:val="22"/>
        </w:rPr>
        <w:t xml:space="preserve">following </w:t>
      </w:r>
      <w:r w:rsidR="63A17746" w:rsidRPr="3B875225">
        <w:rPr>
          <w:rStyle w:val="cf01"/>
          <w:rFonts w:asciiTheme="minorHAnsi" w:eastAsiaTheme="minorEastAsia" w:hAnsiTheme="minorHAnsi" w:cstheme="minorBidi"/>
          <w:sz w:val="22"/>
          <w:szCs w:val="22"/>
        </w:rPr>
        <w:t>year will</w:t>
      </w:r>
      <w:r w:rsidR="42008FAA" w:rsidRPr="3B875225">
        <w:rPr>
          <w:rStyle w:val="cf01"/>
          <w:rFonts w:asciiTheme="minorHAnsi" w:eastAsiaTheme="minorEastAsia" w:hAnsiTheme="minorHAnsi" w:cstheme="minorBidi"/>
          <w:sz w:val="22"/>
          <w:szCs w:val="22"/>
        </w:rPr>
        <w:t xml:space="preserve"> begin in Term 3. </w:t>
      </w:r>
    </w:p>
    <w:sectPr w:rsidR="37EE2DC2" w:rsidRPr="00D759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8BE2" w14:textId="77777777" w:rsidR="00D62E64" w:rsidRDefault="00D62E64" w:rsidP="007803ED">
      <w:pPr>
        <w:spacing w:after="0" w:line="240" w:lineRule="auto"/>
      </w:pPr>
      <w:r>
        <w:separator/>
      </w:r>
    </w:p>
  </w:endnote>
  <w:endnote w:type="continuationSeparator" w:id="0">
    <w:p w14:paraId="231D81AD" w14:textId="77777777" w:rsidR="00D62E64" w:rsidRDefault="00D62E64" w:rsidP="007803ED">
      <w:pPr>
        <w:spacing w:after="0" w:line="240" w:lineRule="auto"/>
      </w:pPr>
      <w:r>
        <w:continuationSeparator/>
      </w:r>
    </w:p>
  </w:endnote>
  <w:endnote w:type="continuationNotice" w:id="1">
    <w:p w14:paraId="4E0F01E6" w14:textId="77777777" w:rsidR="00D62E64" w:rsidRDefault="00D62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9E07" w14:textId="111EB59D" w:rsidR="007803ED" w:rsidRDefault="00D81AEA">
    <w:pPr>
      <w:pStyle w:val="Footer"/>
      <w:rPr>
        <w:i/>
      </w:rPr>
    </w:pPr>
    <w:r>
      <w:rPr>
        <w:i/>
      </w:rPr>
      <w:t>[insert month]</w:t>
    </w:r>
    <w:r w:rsidR="00673A75">
      <w:rPr>
        <w:i/>
      </w:rPr>
      <w:t xml:space="preserve"> </w:t>
    </w:r>
    <w:r w:rsidR="4665378E" w:rsidRPr="4665378E">
      <w:rPr>
        <w:i/>
        <w:iCs/>
      </w:rPr>
      <w:t>202X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EDC7" w14:textId="77777777" w:rsidR="00D62E64" w:rsidRDefault="00D62E64" w:rsidP="007803ED">
      <w:pPr>
        <w:spacing w:after="0" w:line="240" w:lineRule="auto"/>
      </w:pPr>
      <w:r>
        <w:separator/>
      </w:r>
    </w:p>
  </w:footnote>
  <w:footnote w:type="continuationSeparator" w:id="0">
    <w:p w14:paraId="05FE8CC9" w14:textId="77777777" w:rsidR="00D62E64" w:rsidRDefault="00D62E64" w:rsidP="007803ED">
      <w:pPr>
        <w:spacing w:after="0" w:line="240" w:lineRule="auto"/>
      </w:pPr>
      <w:r>
        <w:continuationSeparator/>
      </w:r>
    </w:p>
  </w:footnote>
  <w:footnote w:type="continuationNotice" w:id="1">
    <w:p w14:paraId="6B0F2FF0" w14:textId="77777777" w:rsidR="00D62E64" w:rsidRDefault="00D62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65378E" w14:paraId="6D429541" w14:textId="77777777" w:rsidTr="00D75977">
      <w:trPr>
        <w:trHeight w:val="300"/>
      </w:trPr>
      <w:tc>
        <w:tcPr>
          <w:tcW w:w="3005" w:type="dxa"/>
        </w:tcPr>
        <w:p w14:paraId="52D96DBB" w14:textId="400C19FF" w:rsidR="4665378E" w:rsidRDefault="4665378E" w:rsidP="00D75977">
          <w:pPr>
            <w:pStyle w:val="Header"/>
            <w:ind w:left="-115"/>
          </w:pPr>
        </w:p>
      </w:tc>
      <w:tc>
        <w:tcPr>
          <w:tcW w:w="3005" w:type="dxa"/>
        </w:tcPr>
        <w:p w14:paraId="73C27F1D" w14:textId="3DB0D2E7" w:rsidR="4665378E" w:rsidRDefault="4665378E" w:rsidP="00D75977">
          <w:pPr>
            <w:pStyle w:val="Header"/>
            <w:jc w:val="center"/>
          </w:pPr>
        </w:p>
      </w:tc>
      <w:tc>
        <w:tcPr>
          <w:tcW w:w="3005" w:type="dxa"/>
        </w:tcPr>
        <w:p w14:paraId="35560DA6" w14:textId="2DC00386" w:rsidR="4665378E" w:rsidRDefault="4665378E" w:rsidP="00D75977">
          <w:pPr>
            <w:pStyle w:val="Header"/>
            <w:ind w:right="-115"/>
            <w:jc w:val="right"/>
          </w:pPr>
        </w:p>
      </w:tc>
    </w:tr>
  </w:tbl>
  <w:p w14:paraId="48EC96C4" w14:textId="123D8CBC" w:rsidR="00CF5A1A" w:rsidRDefault="00CF5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C9F"/>
    <w:multiLevelType w:val="hybridMultilevel"/>
    <w:tmpl w:val="0BD40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A7551"/>
    <w:multiLevelType w:val="hybridMultilevel"/>
    <w:tmpl w:val="0594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818BD"/>
    <w:multiLevelType w:val="hybridMultilevel"/>
    <w:tmpl w:val="25C4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C03DB"/>
    <w:multiLevelType w:val="hybridMultilevel"/>
    <w:tmpl w:val="E45C2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B2BD9"/>
    <w:multiLevelType w:val="hybridMultilevel"/>
    <w:tmpl w:val="7A323ECC"/>
    <w:lvl w:ilvl="0" w:tplc="0FDCD372">
      <w:start w:val="1"/>
      <w:numFmt w:val="decimal"/>
      <w:lvlText w:val="%1."/>
      <w:lvlJc w:val="left"/>
      <w:pPr>
        <w:ind w:left="1080" w:hanging="360"/>
      </w:pPr>
      <w:rPr>
        <w:rFonts w:cs="Aria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331C26"/>
    <w:multiLevelType w:val="hybridMultilevel"/>
    <w:tmpl w:val="86F03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C73F95"/>
    <w:multiLevelType w:val="hybridMultilevel"/>
    <w:tmpl w:val="0554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F43E0"/>
    <w:multiLevelType w:val="hybridMultilevel"/>
    <w:tmpl w:val="EFBCA9FC"/>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B50689"/>
    <w:multiLevelType w:val="hybridMultilevel"/>
    <w:tmpl w:val="C088C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20DDC"/>
    <w:multiLevelType w:val="hybridMultilevel"/>
    <w:tmpl w:val="0BA29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6595F"/>
    <w:multiLevelType w:val="hybridMultilevel"/>
    <w:tmpl w:val="37729348"/>
    <w:lvl w:ilvl="0" w:tplc="5C98D1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66DF7"/>
    <w:multiLevelType w:val="hybridMultilevel"/>
    <w:tmpl w:val="CD5E47AC"/>
    <w:lvl w:ilvl="0" w:tplc="BF2ED600">
      <w:start w:val="1"/>
      <w:numFmt w:val="bullet"/>
      <w:pStyle w:val="ESBulletsinTab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8339A6"/>
    <w:multiLevelType w:val="hybridMultilevel"/>
    <w:tmpl w:val="93022C08"/>
    <w:lvl w:ilvl="0" w:tplc="20A481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78C5715"/>
    <w:multiLevelType w:val="hybridMultilevel"/>
    <w:tmpl w:val="CC043A0E"/>
    <w:lvl w:ilvl="0" w:tplc="2FB6BF8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877CD9"/>
    <w:multiLevelType w:val="hybridMultilevel"/>
    <w:tmpl w:val="EB0E0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4A1811"/>
    <w:multiLevelType w:val="hybridMultilevel"/>
    <w:tmpl w:val="08D4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1E16DC"/>
    <w:multiLevelType w:val="multilevel"/>
    <w:tmpl w:val="5884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A45EB"/>
    <w:multiLevelType w:val="hybridMultilevel"/>
    <w:tmpl w:val="45CC2C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4A2934"/>
    <w:multiLevelType w:val="hybridMultilevel"/>
    <w:tmpl w:val="1A0CA63E"/>
    <w:lvl w:ilvl="0" w:tplc="85A0CE20">
      <w:start w:val="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801C5A"/>
    <w:multiLevelType w:val="hybridMultilevel"/>
    <w:tmpl w:val="D228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9538E"/>
    <w:multiLevelType w:val="hybridMultilevel"/>
    <w:tmpl w:val="DCEA88E8"/>
    <w:lvl w:ilvl="0" w:tplc="CCF2FC74">
      <w:start w:val="1"/>
      <w:numFmt w:val="bullet"/>
      <w:lvlText w:val=""/>
      <w:lvlJc w:val="left"/>
      <w:pPr>
        <w:ind w:left="720" w:hanging="360"/>
      </w:pPr>
      <w:rPr>
        <w:rFonts w:ascii="Symbol" w:hAnsi="Symbol" w:hint="default"/>
      </w:rPr>
    </w:lvl>
    <w:lvl w:ilvl="1" w:tplc="82C6846A">
      <w:start w:val="1"/>
      <w:numFmt w:val="bullet"/>
      <w:lvlText w:val="o"/>
      <w:lvlJc w:val="left"/>
      <w:pPr>
        <w:ind w:left="1440" w:hanging="360"/>
      </w:pPr>
      <w:rPr>
        <w:rFonts w:ascii="Courier New" w:hAnsi="Courier New" w:hint="default"/>
      </w:rPr>
    </w:lvl>
    <w:lvl w:ilvl="2" w:tplc="5726B5BC">
      <w:start w:val="1"/>
      <w:numFmt w:val="bullet"/>
      <w:lvlText w:val=""/>
      <w:lvlJc w:val="left"/>
      <w:pPr>
        <w:ind w:left="2160" w:hanging="360"/>
      </w:pPr>
      <w:rPr>
        <w:rFonts w:ascii="Wingdings" w:hAnsi="Wingdings" w:hint="default"/>
      </w:rPr>
    </w:lvl>
    <w:lvl w:ilvl="3" w:tplc="798EB3D4">
      <w:start w:val="1"/>
      <w:numFmt w:val="bullet"/>
      <w:lvlText w:val=""/>
      <w:lvlJc w:val="left"/>
      <w:pPr>
        <w:ind w:left="2880" w:hanging="360"/>
      </w:pPr>
      <w:rPr>
        <w:rFonts w:ascii="Symbol" w:hAnsi="Symbol" w:hint="default"/>
      </w:rPr>
    </w:lvl>
    <w:lvl w:ilvl="4" w:tplc="4E882A7C">
      <w:start w:val="1"/>
      <w:numFmt w:val="bullet"/>
      <w:lvlText w:val="o"/>
      <w:lvlJc w:val="left"/>
      <w:pPr>
        <w:ind w:left="3600" w:hanging="360"/>
      </w:pPr>
      <w:rPr>
        <w:rFonts w:ascii="Courier New" w:hAnsi="Courier New" w:hint="default"/>
      </w:rPr>
    </w:lvl>
    <w:lvl w:ilvl="5" w:tplc="65D2BD56">
      <w:start w:val="1"/>
      <w:numFmt w:val="bullet"/>
      <w:lvlText w:val=""/>
      <w:lvlJc w:val="left"/>
      <w:pPr>
        <w:ind w:left="4320" w:hanging="360"/>
      </w:pPr>
      <w:rPr>
        <w:rFonts w:ascii="Wingdings" w:hAnsi="Wingdings" w:hint="default"/>
      </w:rPr>
    </w:lvl>
    <w:lvl w:ilvl="6" w:tplc="15048FF6">
      <w:start w:val="1"/>
      <w:numFmt w:val="bullet"/>
      <w:lvlText w:val=""/>
      <w:lvlJc w:val="left"/>
      <w:pPr>
        <w:ind w:left="5040" w:hanging="360"/>
      </w:pPr>
      <w:rPr>
        <w:rFonts w:ascii="Symbol" w:hAnsi="Symbol" w:hint="default"/>
      </w:rPr>
    </w:lvl>
    <w:lvl w:ilvl="7" w:tplc="43C0B172">
      <w:start w:val="1"/>
      <w:numFmt w:val="bullet"/>
      <w:lvlText w:val="o"/>
      <w:lvlJc w:val="left"/>
      <w:pPr>
        <w:ind w:left="5760" w:hanging="360"/>
      </w:pPr>
      <w:rPr>
        <w:rFonts w:ascii="Courier New" w:hAnsi="Courier New" w:hint="default"/>
      </w:rPr>
    </w:lvl>
    <w:lvl w:ilvl="8" w:tplc="DDC2DAC0">
      <w:start w:val="1"/>
      <w:numFmt w:val="bullet"/>
      <w:lvlText w:val=""/>
      <w:lvlJc w:val="left"/>
      <w:pPr>
        <w:ind w:left="6480" w:hanging="360"/>
      </w:pPr>
      <w:rPr>
        <w:rFonts w:ascii="Wingdings" w:hAnsi="Wingdings" w:hint="default"/>
      </w:rPr>
    </w:lvl>
  </w:abstractNum>
  <w:abstractNum w:abstractNumId="21" w15:restartNumberingAfterBreak="0">
    <w:nsid w:val="459119BB"/>
    <w:multiLevelType w:val="hybridMultilevel"/>
    <w:tmpl w:val="650615FC"/>
    <w:lvl w:ilvl="0" w:tplc="0C090001">
      <w:start w:val="1"/>
      <w:numFmt w:val="bullet"/>
      <w:lvlText w:val=""/>
      <w:lvlJc w:val="left"/>
      <w:pPr>
        <w:tabs>
          <w:tab w:val="num" w:pos="720"/>
        </w:tabs>
        <w:ind w:left="720" w:hanging="360"/>
      </w:pPr>
      <w:rPr>
        <w:rFonts w:ascii="Symbol" w:hAnsi="Symbol" w:hint="default"/>
      </w:rPr>
    </w:lvl>
    <w:lvl w:ilvl="1" w:tplc="7128874E" w:tentative="1">
      <w:start w:val="1"/>
      <w:numFmt w:val="bullet"/>
      <w:lvlText w:val=""/>
      <w:lvlJc w:val="left"/>
      <w:pPr>
        <w:tabs>
          <w:tab w:val="num" w:pos="1440"/>
        </w:tabs>
        <w:ind w:left="1440" w:hanging="360"/>
      </w:pPr>
      <w:rPr>
        <w:rFonts w:ascii="Wingdings 3" w:hAnsi="Wingdings 3" w:hint="default"/>
      </w:rPr>
    </w:lvl>
    <w:lvl w:ilvl="2" w:tplc="40627526" w:tentative="1">
      <w:start w:val="1"/>
      <w:numFmt w:val="bullet"/>
      <w:lvlText w:val=""/>
      <w:lvlJc w:val="left"/>
      <w:pPr>
        <w:tabs>
          <w:tab w:val="num" w:pos="2160"/>
        </w:tabs>
        <w:ind w:left="2160" w:hanging="360"/>
      </w:pPr>
      <w:rPr>
        <w:rFonts w:ascii="Wingdings 3" w:hAnsi="Wingdings 3" w:hint="default"/>
      </w:rPr>
    </w:lvl>
    <w:lvl w:ilvl="3" w:tplc="D3C4843A" w:tentative="1">
      <w:start w:val="1"/>
      <w:numFmt w:val="bullet"/>
      <w:lvlText w:val=""/>
      <w:lvlJc w:val="left"/>
      <w:pPr>
        <w:tabs>
          <w:tab w:val="num" w:pos="2880"/>
        </w:tabs>
        <w:ind w:left="2880" w:hanging="360"/>
      </w:pPr>
      <w:rPr>
        <w:rFonts w:ascii="Wingdings 3" w:hAnsi="Wingdings 3" w:hint="default"/>
      </w:rPr>
    </w:lvl>
    <w:lvl w:ilvl="4" w:tplc="414697BA" w:tentative="1">
      <w:start w:val="1"/>
      <w:numFmt w:val="bullet"/>
      <w:lvlText w:val=""/>
      <w:lvlJc w:val="left"/>
      <w:pPr>
        <w:tabs>
          <w:tab w:val="num" w:pos="3600"/>
        </w:tabs>
        <w:ind w:left="3600" w:hanging="360"/>
      </w:pPr>
      <w:rPr>
        <w:rFonts w:ascii="Wingdings 3" w:hAnsi="Wingdings 3" w:hint="default"/>
      </w:rPr>
    </w:lvl>
    <w:lvl w:ilvl="5" w:tplc="4EEAB9AE" w:tentative="1">
      <w:start w:val="1"/>
      <w:numFmt w:val="bullet"/>
      <w:lvlText w:val=""/>
      <w:lvlJc w:val="left"/>
      <w:pPr>
        <w:tabs>
          <w:tab w:val="num" w:pos="4320"/>
        </w:tabs>
        <w:ind w:left="4320" w:hanging="360"/>
      </w:pPr>
      <w:rPr>
        <w:rFonts w:ascii="Wingdings 3" w:hAnsi="Wingdings 3" w:hint="default"/>
      </w:rPr>
    </w:lvl>
    <w:lvl w:ilvl="6" w:tplc="E12A8ED8" w:tentative="1">
      <w:start w:val="1"/>
      <w:numFmt w:val="bullet"/>
      <w:lvlText w:val=""/>
      <w:lvlJc w:val="left"/>
      <w:pPr>
        <w:tabs>
          <w:tab w:val="num" w:pos="5040"/>
        </w:tabs>
        <w:ind w:left="5040" w:hanging="360"/>
      </w:pPr>
      <w:rPr>
        <w:rFonts w:ascii="Wingdings 3" w:hAnsi="Wingdings 3" w:hint="default"/>
      </w:rPr>
    </w:lvl>
    <w:lvl w:ilvl="7" w:tplc="A036C4FE" w:tentative="1">
      <w:start w:val="1"/>
      <w:numFmt w:val="bullet"/>
      <w:lvlText w:val=""/>
      <w:lvlJc w:val="left"/>
      <w:pPr>
        <w:tabs>
          <w:tab w:val="num" w:pos="5760"/>
        </w:tabs>
        <w:ind w:left="5760" w:hanging="360"/>
      </w:pPr>
      <w:rPr>
        <w:rFonts w:ascii="Wingdings 3" w:hAnsi="Wingdings 3" w:hint="default"/>
      </w:rPr>
    </w:lvl>
    <w:lvl w:ilvl="8" w:tplc="CFAE00A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C1E7224"/>
    <w:multiLevelType w:val="hybridMultilevel"/>
    <w:tmpl w:val="C82C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A6922"/>
    <w:multiLevelType w:val="hybridMultilevel"/>
    <w:tmpl w:val="8000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B079F"/>
    <w:multiLevelType w:val="hybridMultilevel"/>
    <w:tmpl w:val="96B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436FD0"/>
    <w:multiLevelType w:val="hybridMultilevel"/>
    <w:tmpl w:val="71F67226"/>
    <w:lvl w:ilvl="0" w:tplc="ACF25A7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AF558C"/>
    <w:multiLevelType w:val="hybridMultilevel"/>
    <w:tmpl w:val="FFFFFFFF"/>
    <w:lvl w:ilvl="0" w:tplc="B09CFA46">
      <w:start w:val="1"/>
      <w:numFmt w:val="bullet"/>
      <w:lvlText w:val=""/>
      <w:lvlJc w:val="left"/>
      <w:pPr>
        <w:ind w:left="720" w:hanging="360"/>
      </w:pPr>
      <w:rPr>
        <w:rFonts w:ascii="Symbol" w:hAnsi="Symbol" w:hint="default"/>
      </w:rPr>
    </w:lvl>
    <w:lvl w:ilvl="1" w:tplc="12B28F18">
      <w:start w:val="1"/>
      <w:numFmt w:val="bullet"/>
      <w:lvlText w:val="o"/>
      <w:lvlJc w:val="left"/>
      <w:pPr>
        <w:ind w:left="1440" w:hanging="360"/>
      </w:pPr>
      <w:rPr>
        <w:rFonts w:ascii="Courier New" w:hAnsi="Courier New" w:hint="default"/>
      </w:rPr>
    </w:lvl>
    <w:lvl w:ilvl="2" w:tplc="14CAE3C4">
      <w:start w:val="1"/>
      <w:numFmt w:val="bullet"/>
      <w:lvlText w:val=""/>
      <w:lvlJc w:val="left"/>
      <w:pPr>
        <w:ind w:left="2160" w:hanging="360"/>
      </w:pPr>
      <w:rPr>
        <w:rFonts w:ascii="Wingdings" w:hAnsi="Wingdings" w:hint="default"/>
      </w:rPr>
    </w:lvl>
    <w:lvl w:ilvl="3" w:tplc="60CCDD22">
      <w:start w:val="1"/>
      <w:numFmt w:val="bullet"/>
      <w:lvlText w:val=""/>
      <w:lvlJc w:val="left"/>
      <w:pPr>
        <w:ind w:left="2880" w:hanging="360"/>
      </w:pPr>
      <w:rPr>
        <w:rFonts w:ascii="Symbol" w:hAnsi="Symbol" w:hint="default"/>
      </w:rPr>
    </w:lvl>
    <w:lvl w:ilvl="4" w:tplc="DD268956">
      <w:start w:val="1"/>
      <w:numFmt w:val="bullet"/>
      <w:lvlText w:val="o"/>
      <w:lvlJc w:val="left"/>
      <w:pPr>
        <w:ind w:left="3600" w:hanging="360"/>
      </w:pPr>
      <w:rPr>
        <w:rFonts w:ascii="Courier New" w:hAnsi="Courier New" w:hint="default"/>
      </w:rPr>
    </w:lvl>
    <w:lvl w:ilvl="5" w:tplc="0FD2449C">
      <w:start w:val="1"/>
      <w:numFmt w:val="bullet"/>
      <w:lvlText w:val=""/>
      <w:lvlJc w:val="left"/>
      <w:pPr>
        <w:ind w:left="4320" w:hanging="360"/>
      </w:pPr>
      <w:rPr>
        <w:rFonts w:ascii="Wingdings" w:hAnsi="Wingdings" w:hint="default"/>
      </w:rPr>
    </w:lvl>
    <w:lvl w:ilvl="6" w:tplc="9E8E5BD6">
      <w:start w:val="1"/>
      <w:numFmt w:val="bullet"/>
      <w:lvlText w:val=""/>
      <w:lvlJc w:val="left"/>
      <w:pPr>
        <w:ind w:left="5040" w:hanging="360"/>
      </w:pPr>
      <w:rPr>
        <w:rFonts w:ascii="Symbol" w:hAnsi="Symbol" w:hint="default"/>
      </w:rPr>
    </w:lvl>
    <w:lvl w:ilvl="7" w:tplc="AA2CDF32">
      <w:start w:val="1"/>
      <w:numFmt w:val="bullet"/>
      <w:lvlText w:val="o"/>
      <w:lvlJc w:val="left"/>
      <w:pPr>
        <w:ind w:left="5760" w:hanging="360"/>
      </w:pPr>
      <w:rPr>
        <w:rFonts w:ascii="Courier New" w:hAnsi="Courier New" w:hint="default"/>
      </w:rPr>
    </w:lvl>
    <w:lvl w:ilvl="8" w:tplc="46802600">
      <w:start w:val="1"/>
      <w:numFmt w:val="bullet"/>
      <w:lvlText w:val=""/>
      <w:lvlJc w:val="left"/>
      <w:pPr>
        <w:ind w:left="6480" w:hanging="360"/>
      </w:pPr>
      <w:rPr>
        <w:rFonts w:ascii="Wingdings" w:hAnsi="Wingdings" w:hint="default"/>
      </w:rPr>
    </w:lvl>
  </w:abstractNum>
  <w:abstractNum w:abstractNumId="27" w15:restartNumberingAfterBreak="0">
    <w:nsid w:val="5FD5277A"/>
    <w:multiLevelType w:val="hybridMultilevel"/>
    <w:tmpl w:val="35A8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A2750"/>
    <w:multiLevelType w:val="hybridMultilevel"/>
    <w:tmpl w:val="A1D4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A526D"/>
    <w:multiLevelType w:val="hybridMultilevel"/>
    <w:tmpl w:val="D286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91DD1"/>
    <w:multiLevelType w:val="hybridMultilevel"/>
    <w:tmpl w:val="2A3E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713E3C"/>
    <w:multiLevelType w:val="hybridMultilevel"/>
    <w:tmpl w:val="7004C7A0"/>
    <w:lvl w:ilvl="0" w:tplc="F6666FB2">
      <w:start w:val="1"/>
      <w:numFmt w:val="bullet"/>
      <w:lvlText w:val=""/>
      <w:lvlJc w:val="left"/>
      <w:pPr>
        <w:tabs>
          <w:tab w:val="num" w:pos="720"/>
        </w:tabs>
        <w:ind w:left="720" w:hanging="360"/>
      </w:pPr>
      <w:rPr>
        <w:rFonts w:ascii="Wingdings 3" w:hAnsi="Wingdings 3" w:hint="default"/>
      </w:rPr>
    </w:lvl>
    <w:lvl w:ilvl="1" w:tplc="7128874E" w:tentative="1">
      <w:start w:val="1"/>
      <w:numFmt w:val="bullet"/>
      <w:lvlText w:val=""/>
      <w:lvlJc w:val="left"/>
      <w:pPr>
        <w:tabs>
          <w:tab w:val="num" w:pos="1440"/>
        </w:tabs>
        <w:ind w:left="1440" w:hanging="360"/>
      </w:pPr>
      <w:rPr>
        <w:rFonts w:ascii="Wingdings 3" w:hAnsi="Wingdings 3" w:hint="default"/>
      </w:rPr>
    </w:lvl>
    <w:lvl w:ilvl="2" w:tplc="40627526" w:tentative="1">
      <w:start w:val="1"/>
      <w:numFmt w:val="bullet"/>
      <w:lvlText w:val=""/>
      <w:lvlJc w:val="left"/>
      <w:pPr>
        <w:tabs>
          <w:tab w:val="num" w:pos="2160"/>
        </w:tabs>
        <w:ind w:left="2160" w:hanging="360"/>
      </w:pPr>
      <w:rPr>
        <w:rFonts w:ascii="Wingdings 3" w:hAnsi="Wingdings 3" w:hint="default"/>
      </w:rPr>
    </w:lvl>
    <w:lvl w:ilvl="3" w:tplc="D3C4843A" w:tentative="1">
      <w:start w:val="1"/>
      <w:numFmt w:val="bullet"/>
      <w:lvlText w:val=""/>
      <w:lvlJc w:val="left"/>
      <w:pPr>
        <w:tabs>
          <w:tab w:val="num" w:pos="2880"/>
        </w:tabs>
        <w:ind w:left="2880" w:hanging="360"/>
      </w:pPr>
      <w:rPr>
        <w:rFonts w:ascii="Wingdings 3" w:hAnsi="Wingdings 3" w:hint="default"/>
      </w:rPr>
    </w:lvl>
    <w:lvl w:ilvl="4" w:tplc="414697BA" w:tentative="1">
      <w:start w:val="1"/>
      <w:numFmt w:val="bullet"/>
      <w:lvlText w:val=""/>
      <w:lvlJc w:val="left"/>
      <w:pPr>
        <w:tabs>
          <w:tab w:val="num" w:pos="3600"/>
        </w:tabs>
        <w:ind w:left="3600" w:hanging="360"/>
      </w:pPr>
      <w:rPr>
        <w:rFonts w:ascii="Wingdings 3" w:hAnsi="Wingdings 3" w:hint="default"/>
      </w:rPr>
    </w:lvl>
    <w:lvl w:ilvl="5" w:tplc="4EEAB9AE" w:tentative="1">
      <w:start w:val="1"/>
      <w:numFmt w:val="bullet"/>
      <w:lvlText w:val=""/>
      <w:lvlJc w:val="left"/>
      <w:pPr>
        <w:tabs>
          <w:tab w:val="num" w:pos="4320"/>
        </w:tabs>
        <w:ind w:left="4320" w:hanging="360"/>
      </w:pPr>
      <w:rPr>
        <w:rFonts w:ascii="Wingdings 3" w:hAnsi="Wingdings 3" w:hint="default"/>
      </w:rPr>
    </w:lvl>
    <w:lvl w:ilvl="6" w:tplc="E12A8ED8" w:tentative="1">
      <w:start w:val="1"/>
      <w:numFmt w:val="bullet"/>
      <w:lvlText w:val=""/>
      <w:lvlJc w:val="left"/>
      <w:pPr>
        <w:tabs>
          <w:tab w:val="num" w:pos="5040"/>
        </w:tabs>
        <w:ind w:left="5040" w:hanging="360"/>
      </w:pPr>
      <w:rPr>
        <w:rFonts w:ascii="Wingdings 3" w:hAnsi="Wingdings 3" w:hint="default"/>
      </w:rPr>
    </w:lvl>
    <w:lvl w:ilvl="7" w:tplc="A036C4FE" w:tentative="1">
      <w:start w:val="1"/>
      <w:numFmt w:val="bullet"/>
      <w:lvlText w:val=""/>
      <w:lvlJc w:val="left"/>
      <w:pPr>
        <w:tabs>
          <w:tab w:val="num" w:pos="5760"/>
        </w:tabs>
        <w:ind w:left="5760" w:hanging="360"/>
      </w:pPr>
      <w:rPr>
        <w:rFonts w:ascii="Wingdings 3" w:hAnsi="Wingdings 3" w:hint="default"/>
      </w:rPr>
    </w:lvl>
    <w:lvl w:ilvl="8" w:tplc="CFAE00A8"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6AE5E87"/>
    <w:multiLevelType w:val="hybridMultilevel"/>
    <w:tmpl w:val="8924C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074F3F"/>
    <w:multiLevelType w:val="hybridMultilevel"/>
    <w:tmpl w:val="BDAAB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314676"/>
    <w:multiLevelType w:val="hybridMultilevel"/>
    <w:tmpl w:val="F0AA4B6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83C55A7"/>
    <w:multiLevelType w:val="hybridMultilevel"/>
    <w:tmpl w:val="6A3E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B555B3"/>
    <w:multiLevelType w:val="hybridMultilevel"/>
    <w:tmpl w:val="56A21DEA"/>
    <w:lvl w:ilvl="0" w:tplc="DA9C378C">
      <w:start w:val="1"/>
      <w:numFmt w:val="bullet"/>
      <w:lvlText w:val="-"/>
      <w:lvlJc w:val="left"/>
      <w:pPr>
        <w:tabs>
          <w:tab w:val="num" w:pos="1080"/>
        </w:tabs>
        <w:ind w:left="1080" w:hanging="360"/>
      </w:pPr>
      <w:rPr>
        <w:rFonts w:ascii="Courier New" w:hAnsi="Courier New"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C813D44"/>
    <w:multiLevelType w:val="hybridMultilevel"/>
    <w:tmpl w:val="36DE6A8C"/>
    <w:lvl w:ilvl="0" w:tplc="0C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C50A6"/>
    <w:multiLevelType w:val="hybridMultilevel"/>
    <w:tmpl w:val="0B226C14"/>
    <w:lvl w:ilvl="0" w:tplc="115088AC">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2C1857"/>
    <w:multiLevelType w:val="hybridMultilevel"/>
    <w:tmpl w:val="924011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4249895">
    <w:abstractNumId w:val="26"/>
  </w:num>
  <w:num w:numId="2" w16cid:durableId="1636253606">
    <w:abstractNumId w:val="31"/>
  </w:num>
  <w:num w:numId="3" w16cid:durableId="473986409">
    <w:abstractNumId w:val="21"/>
  </w:num>
  <w:num w:numId="4" w16cid:durableId="74473303">
    <w:abstractNumId w:val="1"/>
  </w:num>
  <w:num w:numId="5" w16cid:durableId="1539322266">
    <w:abstractNumId w:val="8"/>
  </w:num>
  <w:num w:numId="6" w16cid:durableId="1589580718">
    <w:abstractNumId w:val="29"/>
  </w:num>
  <w:num w:numId="7" w16cid:durableId="1869827316">
    <w:abstractNumId w:val="5"/>
  </w:num>
  <w:num w:numId="8" w16cid:durableId="1311404208">
    <w:abstractNumId w:val="2"/>
  </w:num>
  <w:num w:numId="9" w16cid:durableId="215745463">
    <w:abstractNumId w:val="25"/>
  </w:num>
  <w:num w:numId="10" w16cid:durableId="6915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5062351">
    <w:abstractNumId w:val="12"/>
  </w:num>
  <w:num w:numId="12" w16cid:durableId="1239899428">
    <w:abstractNumId w:val="21"/>
  </w:num>
  <w:num w:numId="13" w16cid:durableId="493378193">
    <w:abstractNumId w:val="2"/>
  </w:num>
  <w:num w:numId="14" w16cid:durableId="410780974">
    <w:abstractNumId w:val="24"/>
  </w:num>
  <w:num w:numId="15" w16cid:durableId="699432131">
    <w:abstractNumId w:val="19"/>
  </w:num>
  <w:num w:numId="16" w16cid:durableId="961308461">
    <w:abstractNumId w:val="33"/>
  </w:num>
  <w:num w:numId="17" w16cid:durableId="1536578313">
    <w:abstractNumId w:val="23"/>
  </w:num>
  <w:num w:numId="18" w16cid:durableId="1107389608">
    <w:abstractNumId w:val="18"/>
  </w:num>
  <w:num w:numId="19" w16cid:durableId="2024933380">
    <w:abstractNumId w:val="35"/>
  </w:num>
  <w:num w:numId="20" w16cid:durableId="1704329953">
    <w:abstractNumId w:val="28"/>
  </w:num>
  <w:num w:numId="21" w16cid:durableId="1992326262">
    <w:abstractNumId w:val="32"/>
  </w:num>
  <w:num w:numId="22" w16cid:durableId="1680500232">
    <w:abstractNumId w:val="10"/>
  </w:num>
  <w:num w:numId="23" w16cid:durableId="374476049">
    <w:abstractNumId w:val="17"/>
  </w:num>
  <w:num w:numId="24" w16cid:durableId="1253661232">
    <w:abstractNumId w:val="36"/>
  </w:num>
  <w:num w:numId="25" w16cid:durableId="1924290939">
    <w:abstractNumId w:val="37"/>
  </w:num>
  <w:num w:numId="26" w16cid:durableId="2084447118">
    <w:abstractNumId w:val="13"/>
  </w:num>
  <w:num w:numId="27" w16cid:durableId="883294963">
    <w:abstractNumId w:val="11"/>
  </w:num>
  <w:num w:numId="28" w16cid:durableId="1944533634">
    <w:abstractNumId w:val="9"/>
  </w:num>
  <w:num w:numId="29" w16cid:durableId="1111827022">
    <w:abstractNumId w:val="4"/>
  </w:num>
  <w:num w:numId="30" w16cid:durableId="1652177136">
    <w:abstractNumId w:val="7"/>
  </w:num>
  <w:num w:numId="31" w16cid:durableId="2031223193">
    <w:abstractNumId w:val="22"/>
  </w:num>
  <w:num w:numId="32" w16cid:durableId="466512119">
    <w:abstractNumId w:val="15"/>
  </w:num>
  <w:num w:numId="33" w16cid:durableId="1648316422">
    <w:abstractNumId w:val="38"/>
  </w:num>
  <w:num w:numId="34" w16cid:durableId="65229236">
    <w:abstractNumId w:val="14"/>
  </w:num>
  <w:num w:numId="35" w16cid:durableId="1325431198">
    <w:abstractNumId w:val="0"/>
  </w:num>
  <w:num w:numId="36" w16cid:durableId="1393384685">
    <w:abstractNumId w:val="27"/>
  </w:num>
  <w:num w:numId="37" w16cid:durableId="1317883190">
    <w:abstractNumId w:val="34"/>
  </w:num>
  <w:num w:numId="38" w16cid:durableId="1705129693">
    <w:abstractNumId w:val="39"/>
  </w:num>
  <w:num w:numId="39" w16cid:durableId="1116020847">
    <w:abstractNumId w:val="16"/>
  </w:num>
  <w:num w:numId="40" w16cid:durableId="1624312625">
    <w:abstractNumId w:val="6"/>
  </w:num>
  <w:num w:numId="41" w16cid:durableId="2032761453">
    <w:abstractNumId w:val="3"/>
  </w:num>
  <w:num w:numId="42" w16cid:durableId="1221675802">
    <w:abstractNumId w:val="30"/>
  </w:num>
  <w:num w:numId="43" w16cid:durableId="1600055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F1"/>
    <w:rsid w:val="0000123E"/>
    <w:rsid w:val="00001354"/>
    <w:rsid w:val="00003B78"/>
    <w:rsid w:val="0000414E"/>
    <w:rsid w:val="0000526F"/>
    <w:rsid w:val="000076E9"/>
    <w:rsid w:val="00013F55"/>
    <w:rsid w:val="000166FB"/>
    <w:rsid w:val="000220DB"/>
    <w:rsid w:val="00022584"/>
    <w:rsid w:val="00022997"/>
    <w:rsid w:val="0002341A"/>
    <w:rsid w:val="000278A0"/>
    <w:rsid w:val="00027A3D"/>
    <w:rsid w:val="00032AA5"/>
    <w:rsid w:val="000332FF"/>
    <w:rsid w:val="00034860"/>
    <w:rsid w:val="000348D3"/>
    <w:rsid w:val="00035165"/>
    <w:rsid w:val="0003572D"/>
    <w:rsid w:val="00035B4E"/>
    <w:rsid w:val="00035CCA"/>
    <w:rsid w:val="00037453"/>
    <w:rsid w:val="0003785E"/>
    <w:rsid w:val="00042ADA"/>
    <w:rsid w:val="00043933"/>
    <w:rsid w:val="00043E89"/>
    <w:rsid w:val="00045462"/>
    <w:rsid w:val="000458D1"/>
    <w:rsid w:val="000479D1"/>
    <w:rsid w:val="00050601"/>
    <w:rsid w:val="00050FBD"/>
    <w:rsid w:val="000539F0"/>
    <w:rsid w:val="0005457F"/>
    <w:rsid w:val="0005684F"/>
    <w:rsid w:val="00060B1E"/>
    <w:rsid w:val="00061EEA"/>
    <w:rsid w:val="00062745"/>
    <w:rsid w:val="0006534F"/>
    <w:rsid w:val="00067A14"/>
    <w:rsid w:val="0007205D"/>
    <w:rsid w:val="0007298F"/>
    <w:rsid w:val="00072994"/>
    <w:rsid w:val="00074643"/>
    <w:rsid w:val="00074A03"/>
    <w:rsid w:val="000753ED"/>
    <w:rsid w:val="000848FC"/>
    <w:rsid w:val="00084D06"/>
    <w:rsid w:val="00085184"/>
    <w:rsid w:val="000860D5"/>
    <w:rsid w:val="000914CF"/>
    <w:rsid w:val="00091A83"/>
    <w:rsid w:val="000920A4"/>
    <w:rsid w:val="0009290F"/>
    <w:rsid w:val="00093B75"/>
    <w:rsid w:val="00095684"/>
    <w:rsid w:val="0009776B"/>
    <w:rsid w:val="00097B25"/>
    <w:rsid w:val="000A225A"/>
    <w:rsid w:val="000A4BAF"/>
    <w:rsid w:val="000A6315"/>
    <w:rsid w:val="000A70B3"/>
    <w:rsid w:val="000A7875"/>
    <w:rsid w:val="000B10AB"/>
    <w:rsid w:val="000B1551"/>
    <w:rsid w:val="000B18A1"/>
    <w:rsid w:val="000B3529"/>
    <w:rsid w:val="000B6E0C"/>
    <w:rsid w:val="000B6EB1"/>
    <w:rsid w:val="000C0CB7"/>
    <w:rsid w:val="000C3AF3"/>
    <w:rsid w:val="000C40ED"/>
    <w:rsid w:val="000C59CA"/>
    <w:rsid w:val="000C7057"/>
    <w:rsid w:val="000D194C"/>
    <w:rsid w:val="000D32CC"/>
    <w:rsid w:val="000D3C3F"/>
    <w:rsid w:val="000D3EC7"/>
    <w:rsid w:val="000D77E1"/>
    <w:rsid w:val="000E01E8"/>
    <w:rsid w:val="000E03EE"/>
    <w:rsid w:val="000E4BF5"/>
    <w:rsid w:val="000E4EC4"/>
    <w:rsid w:val="000E5810"/>
    <w:rsid w:val="000F1687"/>
    <w:rsid w:val="000F5C99"/>
    <w:rsid w:val="000F5CD7"/>
    <w:rsid w:val="000F72E6"/>
    <w:rsid w:val="000F76DD"/>
    <w:rsid w:val="000F7AB1"/>
    <w:rsid w:val="00101FE5"/>
    <w:rsid w:val="00102318"/>
    <w:rsid w:val="0010292F"/>
    <w:rsid w:val="00103545"/>
    <w:rsid w:val="00104F68"/>
    <w:rsid w:val="0010581D"/>
    <w:rsid w:val="00106532"/>
    <w:rsid w:val="00106FCA"/>
    <w:rsid w:val="00111DF7"/>
    <w:rsid w:val="00112CEF"/>
    <w:rsid w:val="001131FE"/>
    <w:rsid w:val="001148CB"/>
    <w:rsid w:val="0011522D"/>
    <w:rsid w:val="00115D66"/>
    <w:rsid w:val="0011661F"/>
    <w:rsid w:val="00117116"/>
    <w:rsid w:val="001202B6"/>
    <w:rsid w:val="00121BBE"/>
    <w:rsid w:val="00124A59"/>
    <w:rsid w:val="00124AD7"/>
    <w:rsid w:val="001255EB"/>
    <w:rsid w:val="00125B59"/>
    <w:rsid w:val="00125E3F"/>
    <w:rsid w:val="001305DE"/>
    <w:rsid w:val="00130ABA"/>
    <w:rsid w:val="00132127"/>
    <w:rsid w:val="00132174"/>
    <w:rsid w:val="001344E4"/>
    <w:rsid w:val="001348C7"/>
    <w:rsid w:val="00134C44"/>
    <w:rsid w:val="00135152"/>
    <w:rsid w:val="00137926"/>
    <w:rsid w:val="00143AAB"/>
    <w:rsid w:val="00143ACF"/>
    <w:rsid w:val="00146DF1"/>
    <w:rsid w:val="001500AD"/>
    <w:rsid w:val="00150D9C"/>
    <w:rsid w:val="0015117A"/>
    <w:rsid w:val="001513CE"/>
    <w:rsid w:val="00153875"/>
    <w:rsid w:val="00161DB3"/>
    <w:rsid w:val="0016263C"/>
    <w:rsid w:val="00163673"/>
    <w:rsid w:val="0016D42A"/>
    <w:rsid w:val="0017089D"/>
    <w:rsid w:val="001727B8"/>
    <w:rsid w:val="0017464C"/>
    <w:rsid w:val="001769DB"/>
    <w:rsid w:val="0018065A"/>
    <w:rsid w:val="00181175"/>
    <w:rsid w:val="00185E36"/>
    <w:rsid w:val="00190D2B"/>
    <w:rsid w:val="0019165E"/>
    <w:rsid w:val="00193CE4"/>
    <w:rsid w:val="00196989"/>
    <w:rsid w:val="00196A81"/>
    <w:rsid w:val="00196BB4"/>
    <w:rsid w:val="001A29E1"/>
    <w:rsid w:val="001A40CA"/>
    <w:rsid w:val="001A43BF"/>
    <w:rsid w:val="001A474A"/>
    <w:rsid w:val="001A65FF"/>
    <w:rsid w:val="001A6645"/>
    <w:rsid w:val="001B223B"/>
    <w:rsid w:val="001B39B8"/>
    <w:rsid w:val="001B5494"/>
    <w:rsid w:val="001B73BE"/>
    <w:rsid w:val="001B7E0E"/>
    <w:rsid w:val="001C18F3"/>
    <w:rsid w:val="001C1B3F"/>
    <w:rsid w:val="001C3E9A"/>
    <w:rsid w:val="001C5CEE"/>
    <w:rsid w:val="001C73F8"/>
    <w:rsid w:val="001C7674"/>
    <w:rsid w:val="001D1664"/>
    <w:rsid w:val="001D23FB"/>
    <w:rsid w:val="001D3ABF"/>
    <w:rsid w:val="001D7861"/>
    <w:rsid w:val="001D79F4"/>
    <w:rsid w:val="001D7ECC"/>
    <w:rsid w:val="001E2DBD"/>
    <w:rsid w:val="001E4A06"/>
    <w:rsid w:val="001E4FFE"/>
    <w:rsid w:val="001F04B5"/>
    <w:rsid w:val="001F1102"/>
    <w:rsid w:val="001F165B"/>
    <w:rsid w:val="001F3D11"/>
    <w:rsid w:val="001F5778"/>
    <w:rsid w:val="001F6045"/>
    <w:rsid w:val="002007F1"/>
    <w:rsid w:val="002011AE"/>
    <w:rsid w:val="00201A4C"/>
    <w:rsid w:val="002030C3"/>
    <w:rsid w:val="00204DE9"/>
    <w:rsid w:val="00205AE2"/>
    <w:rsid w:val="0020621D"/>
    <w:rsid w:val="00210769"/>
    <w:rsid w:val="0021273B"/>
    <w:rsid w:val="00213609"/>
    <w:rsid w:val="00214307"/>
    <w:rsid w:val="002155A8"/>
    <w:rsid w:val="0021562A"/>
    <w:rsid w:val="002174E6"/>
    <w:rsid w:val="00217FF3"/>
    <w:rsid w:val="0022021B"/>
    <w:rsid w:val="002203AE"/>
    <w:rsid w:val="0022110E"/>
    <w:rsid w:val="002217A0"/>
    <w:rsid w:val="00223700"/>
    <w:rsid w:val="002239F2"/>
    <w:rsid w:val="00223BF9"/>
    <w:rsid w:val="00225019"/>
    <w:rsid w:val="00226196"/>
    <w:rsid w:val="0022778E"/>
    <w:rsid w:val="00232AAB"/>
    <w:rsid w:val="002345BC"/>
    <w:rsid w:val="002378BA"/>
    <w:rsid w:val="00241D11"/>
    <w:rsid w:val="00241D59"/>
    <w:rsid w:val="0024537E"/>
    <w:rsid w:val="002456D4"/>
    <w:rsid w:val="0024686C"/>
    <w:rsid w:val="0025044C"/>
    <w:rsid w:val="00252BCC"/>
    <w:rsid w:val="00252F03"/>
    <w:rsid w:val="002536C6"/>
    <w:rsid w:val="002540C2"/>
    <w:rsid w:val="002559B7"/>
    <w:rsid w:val="002562C0"/>
    <w:rsid w:val="0025640A"/>
    <w:rsid w:val="002567A8"/>
    <w:rsid w:val="00257652"/>
    <w:rsid w:val="00257B77"/>
    <w:rsid w:val="002619C4"/>
    <w:rsid w:val="002629AF"/>
    <w:rsid w:val="002637EB"/>
    <w:rsid w:val="002640B6"/>
    <w:rsid w:val="00266E6A"/>
    <w:rsid w:val="0026705D"/>
    <w:rsid w:val="00267C56"/>
    <w:rsid w:val="00267D2D"/>
    <w:rsid w:val="00270F79"/>
    <w:rsid w:val="0027262D"/>
    <w:rsid w:val="00275600"/>
    <w:rsid w:val="0027791A"/>
    <w:rsid w:val="002800C0"/>
    <w:rsid w:val="00281A65"/>
    <w:rsid w:val="00281D63"/>
    <w:rsid w:val="00290C9C"/>
    <w:rsid w:val="002915E3"/>
    <w:rsid w:val="00292DFE"/>
    <w:rsid w:val="00293E48"/>
    <w:rsid w:val="002943AB"/>
    <w:rsid w:val="002970CC"/>
    <w:rsid w:val="00297FF7"/>
    <w:rsid w:val="002A23A5"/>
    <w:rsid w:val="002A6855"/>
    <w:rsid w:val="002A731E"/>
    <w:rsid w:val="002B0F5D"/>
    <w:rsid w:val="002B15D1"/>
    <w:rsid w:val="002B1A36"/>
    <w:rsid w:val="002B3B19"/>
    <w:rsid w:val="002B5F1C"/>
    <w:rsid w:val="002B6094"/>
    <w:rsid w:val="002B6ADF"/>
    <w:rsid w:val="002C0BB9"/>
    <w:rsid w:val="002C12F8"/>
    <w:rsid w:val="002C530E"/>
    <w:rsid w:val="002C6B2F"/>
    <w:rsid w:val="002D3BB2"/>
    <w:rsid w:val="002D3C17"/>
    <w:rsid w:val="002D73E7"/>
    <w:rsid w:val="002D7D8A"/>
    <w:rsid w:val="002E1277"/>
    <w:rsid w:val="002E17ED"/>
    <w:rsid w:val="002E3807"/>
    <w:rsid w:val="002E5A71"/>
    <w:rsid w:val="002F52FA"/>
    <w:rsid w:val="002F5916"/>
    <w:rsid w:val="002F64CC"/>
    <w:rsid w:val="002F65CF"/>
    <w:rsid w:val="002F71BC"/>
    <w:rsid w:val="0030041C"/>
    <w:rsid w:val="00301800"/>
    <w:rsid w:val="003038B2"/>
    <w:rsid w:val="00304272"/>
    <w:rsid w:val="00304944"/>
    <w:rsid w:val="00304F54"/>
    <w:rsid w:val="00307FBC"/>
    <w:rsid w:val="003118F0"/>
    <w:rsid w:val="0031606C"/>
    <w:rsid w:val="00316F26"/>
    <w:rsid w:val="00317CFE"/>
    <w:rsid w:val="0032113C"/>
    <w:rsid w:val="003213BA"/>
    <w:rsid w:val="00323E76"/>
    <w:rsid w:val="00324DAD"/>
    <w:rsid w:val="00325337"/>
    <w:rsid w:val="003313CC"/>
    <w:rsid w:val="003319DB"/>
    <w:rsid w:val="00333111"/>
    <w:rsid w:val="003341B0"/>
    <w:rsid w:val="003405F4"/>
    <w:rsid w:val="0034097C"/>
    <w:rsid w:val="00340BF6"/>
    <w:rsid w:val="003410D2"/>
    <w:rsid w:val="00343242"/>
    <w:rsid w:val="00344C09"/>
    <w:rsid w:val="003500AF"/>
    <w:rsid w:val="003550E6"/>
    <w:rsid w:val="00355922"/>
    <w:rsid w:val="00355CF5"/>
    <w:rsid w:val="00356982"/>
    <w:rsid w:val="00361F2F"/>
    <w:rsid w:val="0036242E"/>
    <w:rsid w:val="00363823"/>
    <w:rsid w:val="0036769B"/>
    <w:rsid w:val="003728B2"/>
    <w:rsid w:val="0037318C"/>
    <w:rsid w:val="00373306"/>
    <w:rsid w:val="00373533"/>
    <w:rsid w:val="00375B2D"/>
    <w:rsid w:val="00375B6A"/>
    <w:rsid w:val="00375C96"/>
    <w:rsid w:val="00376420"/>
    <w:rsid w:val="0037761D"/>
    <w:rsid w:val="00377C8A"/>
    <w:rsid w:val="00381D35"/>
    <w:rsid w:val="0038324D"/>
    <w:rsid w:val="0038414B"/>
    <w:rsid w:val="00385D55"/>
    <w:rsid w:val="00385FCB"/>
    <w:rsid w:val="003864D3"/>
    <w:rsid w:val="00390303"/>
    <w:rsid w:val="00391832"/>
    <w:rsid w:val="0039471A"/>
    <w:rsid w:val="00396410"/>
    <w:rsid w:val="003A0E8A"/>
    <w:rsid w:val="003A0F5F"/>
    <w:rsid w:val="003A1350"/>
    <w:rsid w:val="003A5E15"/>
    <w:rsid w:val="003A6630"/>
    <w:rsid w:val="003A775D"/>
    <w:rsid w:val="003A7A14"/>
    <w:rsid w:val="003B1400"/>
    <w:rsid w:val="003B43E5"/>
    <w:rsid w:val="003B69E8"/>
    <w:rsid w:val="003C1568"/>
    <w:rsid w:val="003C5247"/>
    <w:rsid w:val="003C6004"/>
    <w:rsid w:val="003C733D"/>
    <w:rsid w:val="003D2CE1"/>
    <w:rsid w:val="003D3C29"/>
    <w:rsid w:val="003D6F5E"/>
    <w:rsid w:val="003D7C3C"/>
    <w:rsid w:val="003E0635"/>
    <w:rsid w:val="003E1D7B"/>
    <w:rsid w:val="003E46D9"/>
    <w:rsid w:val="003E47A1"/>
    <w:rsid w:val="003F2734"/>
    <w:rsid w:val="003F6A18"/>
    <w:rsid w:val="003F7F9E"/>
    <w:rsid w:val="004047FC"/>
    <w:rsid w:val="00407306"/>
    <w:rsid w:val="0040745E"/>
    <w:rsid w:val="00407CF5"/>
    <w:rsid w:val="00407F0D"/>
    <w:rsid w:val="0041033B"/>
    <w:rsid w:val="00410FA4"/>
    <w:rsid w:val="00412640"/>
    <w:rsid w:val="00415C40"/>
    <w:rsid w:val="004165A6"/>
    <w:rsid w:val="00417F2C"/>
    <w:rsid w:val="004200A8"/>
    <w:rsid w:val="00423AF6"/>
    <w:rsid w:val="00423C75"/>
    <w:rsid w:val="0042643D"/>
    <w:rsid w:val="00434486"/>
    <w:rsid w:val="004344E8"/>
    <w:rsid w:val="0044087E"/>
    <w:rsid w:val="00440988"/>
    <w:rsid w:val="00441AA7"/>
    <w:rsid w:val="00443499"/>
    <w:rsid w:val="004440E7"/>
    <w:rsid w:val="004452C2"/>
    <w:rsid w:val="004453D7"/>
    <w:rsid w:val="0044685B"/>
    <w:rsid w:val="00446EC1"/>
    <w:rsid w:val="00451036"/>
    <w:rsid w:val="004538CA"/>
    <w:rsid w:val="00455462"/>
    <w:rsid w:val="00456737"/>
    <w:rsid w:val="004575AB"/>
    <w:rsid w:val="00462037"/>
    <w:rsid w:val="0046324F"/>
    <w:rsid w:val="00463A89"/>
    <w:rsid w:val="00463DE0"/>
    <w:rsid w:val="0046616A"/>
    <w:rsid w:val="004701A7"/>
    <w:rsid w:val="0047021F"/>
    <w:rsid w:val="00471965"/>
    <w:rsid w:val="00472951"/>
    <w:rsid w:val="00474820"/>
    <w:rsid w:val="00474B3B"/>
    <w:rsid w:val="00481B7E"/>
    <w:rsid w:val="00484317"/>
    <w:rsid w:val="00484584"/>
    <w:rsid w:val="00485B7B"/>
    <w:rsid w:val="004860DE"/>
    <w:rsid w:val="00486386"/>
    <w:rsid w:val="00486E6C"/>
    <w:rsid w:val="004903C7"/>
    <w:rsid w:val="004905D4"/>
    <w:rsid w:val="0049191A"/>
    <w:rsid w:val="00492051"/>
    <w:rsid w:val="00493DC0"/>
    <w:rsid w:val="00497ACC"/>
    <w:rsid w:val="004A4D0B"/>
    <w:rsid w:val="004A5563"/>
    <w:rsid w:val="004A5E12"/>
    <w:rsid w:val="004A658B"/>
    <w:rsid w:val="004A689C"/>
    <w:rsid w:val="004A6904"/>
    <w:rsid w:val="004B6032"/>
    <w:rsid w:val="004C0099"/>
    <w:rsid w:val="004C2AB1"/>
    <w:rsid w:val="004C4A15"/>
    <w:rsid w:val="004C50AB"/>
    <w:rsid w:val="004C54F4"/>
    <w:rsid w:val="004C5F0A"/>
    <w:rsid w:val="004C6914"/>
    <w:rsid w:val="004C6CEB"/>
    <w:rsid w:val="004D6FD2"/>
    <w:rsid w:val="004E0D25"/>
    <w:rsid w:val="004E18C8"/>
    <w:rsid w:val="004E2202"/>
    <w:rsid w:val="004E3063"/>
    <w:rsid w:val="004E55A0"/>
    <w:rsid w:val="004E57F2"/>
    <w:rsid w:val="004E5E3E"/>
    <w:rsid w:val="004E7259"/>
    <w:rsid w:val="004E78EE"/>
    <w:rsid w:val="004F10F9"/>
    <w:rsid w:val="004F118B"/>
    <w:rsid w:val="004F11F2"/>
    <w:rsid w:val="004F745D"/>
    <w:rsid w:val="005000BB"/>
    <w:rsid w:val="005031B7"/>
    <w:rsid w:val="00504AA3"/>
    <w:rsid w:val="0050617E"/>
    <w:rsid w:val="00512461"/>
    <w:rsid w:val="00515959"/>
    <w:rsid w:val="005164B5"/>
    <w:rsid w:val="00516F89"/>
    <w:rsid w:val="0052257C"/>
    <w:rsid w:val="00523F6A"/>
    <w:rsid w:val="005246CE"/>
    <w:rsid w:val="00524722"/>
    <w:rsid w:val="005266E3"/>
    <w:rsid w:val="005310D7"/>
    <w:rsid w:val="005314F7"/>
    <w:rsid w:val="00531A36"/>
    <w:rsid w:val="00531C0E"/>
    <w:rsid w:val="00532C38"/>
    <w:rsid w:val="0053383B"/>
    <w:rsid w:val="00537DC1"/>
    <w:rsid w:val="00542521"/>
    <w:rsid w:val="00542F2E"/>
    <w:rsid w:val="00543978"/>
    <w:rsid w:val="005453FA"/>
    <w:rsid w:val="005523CE"/>
    <w:rsid w:val="00553D71"/>
    <w:rsid w:val="00553F2F"/>
    <w:rsid w:val="005540FF"/>
    <w:rsid w:val="00557141"/>
    <w:rsid w:val="00560AAC"/>
    <w:rsid w:val="00560AF5"/>
    <w:rsid w:val="00562313"/>
    <w:rsid w:val="005667FD"/>
    <w:rsid w:val="00566B24"/>
    <w:rsid w:val="005678B7"/>
    <w:rsid w:val="005719BF"/>
    <w:rsid w:val="00572E1F"/>
    <w:rsid w:val="005735AF"/>
    <w:rsid w:val="00574BE4"/>
    <w:rsid w:val="00574C19"/>
    <w:rsid w:val="0057546D"/>
    <w:rsid w:val="00575555"/>
    <w:rsid w:val="0057793D"/>
    <w:rsid w:val="00577F79"/>
    <w:rsid w:val="0058333D"/>
    <w:rsid w:val="005843C5"/>
    <w:rsid w:val="00591854"/>
    <w:rsid w:val="00593674"/>
    <w:rsid w:val="0059454F"/>
    <w:rsid w:val="00595D1C"/>
    <w:rsid w:val="0059646E"/>
    <w:rsid w:val="005967DE"/>
    <w:rsid w:val="005A0F23"/>
    <w:rsid w:val="005A302D"/>
    <w:rsid w:val="005A554C"/>
    <w:rsid w:val="005A76F5"/>
    <w:rsid w:val="005A7EFE"/>
    <w:rsid w:val="005B0B04"/>
    <w:rsid w:val="005B0D70"/>
    <w:rsid w:val="005B276E"/>
    <w:rsid w:val="005B330D"/>
    <w:rsid w:val="005B7D68"/>
    <w:rsid w:val="005C06F3"/>
    <w:rsid w:val="005C1136"/>
    <w:rsid w:val="005C176E"/>
    <w:rsid w:val="005C17E5"/>
    <w:rsid w:val="005C1C15"/>
    <w:rsid w:val="005C388C"/>
    <w:rsid w:val="005C3908"/>
    <w:rsid w:val="005C4E5E"/>
    <w:rsid w:val="005C5B88"/>
    <w:rsid w:val="005C6107"/>
    <w:rsid w:val="005C6B0F"/>
    <w:rsid w:val="005C6D8B"/>
    <w:rsid w:val="005D0B12"/>
    <w:rsid w:val="005D1C62"/>
    <w:rsid w:val="005D3663"/>
    <w:rsid w:val="005D4803"/>
    <w:rsid w:val="005D52A3"/>
    <w:rsid w:val="005E0140"/>
    <w:rsid w:val="005F0B12"/>
    <w:rsid w:val="005F1350"/>
    <w:rsid w:val="005F2C84"/>
    <w:rsid w:val="005F399B"/>
    <w:rsid w:val="005F3EAD"/>
    <w:rsid w:val="005F57DE"/>
    <w:rsid w:val="00600039"/>
    <w:rsid w:val="0060140B"/>
    <w:rsid w:val="0060365A"/>
    <w:rsid w:val="00605CDE"/>
    <w:rsid w:val="00606099"/>
    <w:rsid w:val="00607C95"/>
    <w:rsid w:val="00613559"/>
    <w:rsid w:val="00616C15"/>
    <w:rsid w:val="0062114A"/>
    <w:rsid w:val="00622EB0"/>
    <w:rsid w:val="00624A2E"/>
    <w:rsid w:val="006253CC"/>
    <w:rsid w:val="0063189F"/>
    <w:rsid w:val="00631A9D"/>
    <w:rsid w:val="00632960"/>
    <w:rsid w:val="00632AC6"/>
    <w:rsid w:val="00636761"/>
    <w:rsid w:val="0063774D"/>
    <w:rsid w:val="00640771"/>
    <w:rsid w:val="006419FE"/>
    <w:rsid w:val="006422F2"/>
    <w:rsid w:val="00643672"/>
    <w:rsid w:val="00643EDC"/>
    <w:rsid w:val="00645831"/>
    <w:rsid w:val="0064589A"/>
    <w:rsid w:val="006516A9"/>
    <w:rsid w:val="006549A6"/>
    <w:rsid w:val="00657254"/>
    <w:rsid w:val="00657640"/>
    <w:rsid w:val="0066061D"/>
    <w:rsid w:val="00660E34"/>
    <w:rsid w:val="00662024"/>
    <w:rsid w:val="00662CE0"/>
    <w:rsid w:val="0066503D"/>
    <w:rsid w:val="0066552E"/>
    <w:rsid w:val="00665890"/>
    <w:rsid w:val="0066719B"/>
    <w:rsid w:val="00670F08"/>
    <w:rsid w:val="00672A57"/>
    <w:rsid w:val="00673A75"/>
    <w:rsid w:val="00673B17"/>
    <w:rsid w:val="0067569A"/>
    <w:rsid w:val="00676AF4"/>
    <w:rsid w:val="00676D24"/>
    <w:rsid w:val="00680225"/>
    <w:rsid w:val="00680629"/>
    <w:rsid w:val="006818D4"/>
    <w:rsid w:val="00681A59"/>
    <w:rsid w:val="006827A9"/>
    <w:rsid w:val="00682E6C"/>
    <w:rsid w:val="006837E6"/>
    <w:rsid w:val="006847DB"/>
    <w:rsid w:val="00687720"/>
    <w:rsid w:val="0069063F"/>
    <w:rsid w:val="00690F63"/>
    <w:rsid w:val="0069126A"/>
    <w:rsid w:val="00692434"/>
    <w:rsid w:val="00692C72"/>
    <w:rsid w:val="00695830"/>
    <w:rsid w:val="006960AD"/>
    <w:rsid w:val="006A23C9"/>
    <w:rsid w:val="006A283A"/>
    <w:rsid w:val="006A2C1D"/>
    <w:rsid w:val="006A3F1E"/>
    <w:rsid w:val="006B1442"/>
    <w:rsid w:val="006B3287"/>
    <w:rsid w:val="006B36EB"/>
    <w:rsid w:val="006B4735"/>
    <w:rsid w:val="006B5D08"/>
    <w:rsid w:val="006B7C65"/>
    <w:rsid w:val="006B7F90"/>
    <w:rsid w:val="006C0200"/>
    <w:rsid w:val="006C0489"/>
    <w:rsid w:val="006C0551"/>
    <w:rsid w:val="006C477A"/>
    <w:rsid w:val="006C5E2E"/>
    <w:rsid w:val="006D3BB8"/>
    <w:rsid w:val="006D4B65"/>
    <w:rsid w:val="006D5A72"/>
    <w:rsid w:val="006D63F6"/>
    <w:rsid w:val="006D6D8F"/>
    <w:rsid w:val="006D73E7"/>
    <w:rsid w:val="006E19B8"/>
    <w:rsid w:val="006E1DED"/>
    <w:rsid w:val="006E2776"/>
    <w:rsid w:val="006E42A9"/>
    <w:rsid w:val="006E651A"/>
    <w:rsid w:val="006E68A6"/>
    <w:rsid w:val="006F0B90"/>
    <w:rsid w:val="006F27DF"/>
    <w:rsid w:val="006F396F"/>
    <w:rsid w:val="006F582E"/>
    <w:rsid w:val="006F7759"/>
    <w:rsid w:val="00702F86"/>
    <w:rsid w:val="007064D2"/>
    <w:rsid w:val="007073C7"/>
    <w:rsid w:val="007102E9"/>
    <w:rsid w:val="00711F7E"/>
    <w:rsid w:val="00712056"/>
    <w:rsid w:val="00715519"/>
    <w:rsid w:val="00716817"/>
    <w:rsid w:val="00716917"/>
    <w:rsid w:val="00720A14"/>
    <w:rsid w:val="00721AA7"/>
    <w:rsid w:val="00722A93"/>
    <w:rsid w:val="00722D18"/>
    <w:rsid w:val="007243D7"/>
    <w:rsid w:val="007263F1"/>
    <w:rsid w:val="00727DA8"/>
    <w:rsid w:val="007328B9"/>
    <w:rsid w:val="007334C2"/>
    <w:rsid w:val="00736D44"/>
    <w:rsid w:val="007371BA"/>
    <w:rsid w:val="00740252"/>
    <w:rsid w:val="00740618"/>
    <w:rsid w:val="00741021"/>
    <w:rsid w:val="0074226B"/>
    <w:rsid w:val="00742706"/>
    <w:rsid w:val="007433CC"/>
    <w:rsid w:val="00743BE0"/>
    <w:rsid w:val="0074411C"/>
    <w:rsid w:val="0074562F"/>
    <w:rsid w:val="00745A3F"/>
    <w:rsid w:val="00751414"/>
    <w:rsid w:val="00752D7C"/>
    <w:rsid w:val="007542DC"/>
    <w:rsid w:val="00756D20"/>
    <w:rsid w:val="0076133A"/>
    <w:rsid w:val="0076381E"/>
    <w:rsid w:val="0076495A"/>
    <w:rsid w:val="00766186"/>
    <w:rsid w:val="0076637B"/>
    <w:rsid w:val="0076668B"/>
    <w:rsid w:val="00766AB7"/>
    <w:rsid w:val="00771B18"/>
    <w:rsid w:val="00771D19"/>
    <w:rsid w:val="00772FE3"/>
    <w:rsid w:val="00773934"/>
    <w:rsid w:val="007750EF"/>
    <w:rsid w:val="007769B8"/>
    <w:rsid w:val="00776DD5"/>
    <w:rsid w:val="00780173"/>
    <w:rsid w:val="007803ED"/>
    <w:rsid w:val="00780FA8"/>
    <w:rsid w:val="00781C94"/>
    <w:rsid w:val="00782462"/>
    <w:rsid w:val="00784B67"/>
    <w:rsid w:val="007879D3"/>
    <w:rsid w:val="00791158"/>
    <w:rsid w:val="007928A7"/>
    <w:rsid w:val="00795CBA"/>
    <w:rsid w:val="007A079A"/>
    <w:rsid w:val="007A34E8"/>
    <w:rsid w:val="007A356D"/>
    <w:rsid w:val="007A3959"/>
    <w:rsid w:val="007A52EE"/>
    <w:rsid w:val="007B3FDA"/>
    <w:rsid w:val="007B4F0F"/>
    <w:rsid w:val="007B6022"/>
    <w:rsid w:val="007C02EE"/>
    <w:rsid w:val="007C0797"/>
    <w:rsid w:val="007C2263"/>
    <w:rsid w:val="007C47EC"/>
    <w:rsid w:val="007C5CAB"/>
    <w:rsid w:val="007C7028"/>
    <w:rsid w:val="007C72C7"/>
    <w:rsid w:val="007D076B"/>
    <w:rsid w:val="007D0A59"/>
    <w:rsid w:val="007D230F"/>
    <w:rsid w:val="007D3AC0"/>
    <w:rsid w:val="007E0BF2"/>
    <w:rsid w:val="007E10A9"/>
    <w:rsid w:val="007E1BD6"/>
    <w:rsid w:val="007E2ECB"/>
    <w:rsid w:val="007F17C8"/>
    <w:rsid w:val="007F1BA3"/>
    <w:rsid w:val="007F4912"/>
    <w:rsid w:val="007F6356"/>
    <w:rsid w:val="00800CFA"/>
    <w:rsid w:val="00801FD8"/>
    <w:rsid w:val="00805950"/>
    <w:rsid w:val="00810345"/>
    <w:rsid w:val="008128C3"/>
    <w:rsid w:val="00814655"/>
    <w:rsid w:val="00816612"/>
    <w:rsid w:val="00821946"/>
    <w:rsid w:val="00822E7A"/>
    <w:rsid w:val="008235E6"/>
    <w:rsid w:val="008238A0"/>
    <w:rsid w:val="008259B1"/>
    <w:rsid w:val="00825BE8"/>
    <w:rsid w:val="00831477"/>
    <w:rsid w:val="00831DFE"/>
    <w:rsid w:val="008340DA"/>
    <w:rsid w:val="00834ED7"/>
    <w:rsid w:val="008408BD"/>
    <w:rsid w:val="008413E2"/>
    <w:rsid w:val="008445B5"/>
    <w:rsid w:val="00845702"/>
    <w:rsid w:val="00850280"/>
    <w:rsid w:val="00852A23"/>
    <w:rsid w:val="0085353C"/>
    <w:rsid w:val="00855892"/>
    <w:rsid w:val="00857648"/>
    <w:rsid w:val="00861097"/>
    <w:rsid w:val="008637D6"/>
    <w:rsid w:val="00863A20"/>
    <w:rsid w:val="00864D0A"/>
    <w:rsid w:val="008678FD"/>
    <w:rsid w:val="008703CA"/>
    <w:rsid w:val="008733DE"/>
    <w:rsid w:val="0087446D"/>
    <w:rsid w:val="00875E72"/>
    <w:rsid w:val="008766CF"/>
    <w:rsid w:val="0087773E"/>
    <w:rsid w:val="00877E4D"/>
    <w:rsid w:val="00877F05"/>
    <w:rsid w:val="00880861"/>
    <w:rsid w:val="00880E32"/>
    <w:rsid w:val="00884A0F"/>
    <w:rsid w:val="00885650"/>
    <w:rsid w:val="0089045B"/>
    <w:rsid w:val="00890ED1"/>
    <w:rsid w:val="00890F40"/>
    <w:rsid w:val="00893C4B"/>
    <w:rsid w:val="00893CE2"/>
    <w:rsid w:val="008947EE"/>
    <w:rsid w:val="008A0043"/>
    <w:rsid w:val="008A2387"/>
    <w:rsid w:val="008A4379"/>
    <w:rsid w:val="008A597E"/>
    <w:rsid w:val="008A5B7C"/>
    <w:rsid w:val="008A5CE4"/>
    <w:rsid w:val="008A633B"/>
    <w:rsid w:val="008A6866"/>
    <w:rsid w:val="008A7F72"/>
    <w:rsid w:val="008B2554"/>
    <w:rsid w:val="008B4791"/>
    <w:rsid w:val="008B668F"/>
    <w:rsid w:val="008B6FA7"/>
    <w:rsid w:val="008B72A3"/>
    <w:rsid w:val="008C0E03"/>
    <w:rsid w:val="008C1C09"/>
    <w:rsid w:val="008C2499"/>
    <w:rsid w:val="008C5953"/>
    <w:rsid w:val="008C64E1"/>
    <w:rsid w:val="008D6909"/>
    <w:rsid w:val="008D7278"/>
    <w:rsid w:val="008D748E"/>
    <w:rsid w:val="008E0FC5"/>
    <w:rsid w:val="008E179B"/>
    <w:rsid w:val="008E3F4E"/>
    <w:rsid w:val="008E5302"/>
    <w:rsid w:val="008E686A"/>
    <w:rsid w:val="008E713D"/>
    <w:rsid w:val="008F04EF"/>
    <w:rsid w:val="008F16D1"/>
    <w:rsid w:val="008F1971"/>
    <w:rsid w:val="008F37DA"/>
    <w:rsid w:val="008F3F88"/>
    <w:rsid w:val="008F652B"/>
    <w:rsid w:val="008F6CA0"/>
    <w:rsid w:val="0090045F"/>
    <w:rsid w:val="00900A71"/>
    <w:rsid w:val="00902E96"/>
    <w:rsid w:val="009067CF"/>
    <w:rsid w:val="00910F77"/>
    <w:rsid w:val="00912314"/>
    <w:rsid w:val="00915708"/>
    <w:rsid w:val="00920386"/>
    <w:rsid w:val="00921156"/>
    <w:rsid w:val="009219F2"/>
    <w:rsid w:val="0092617A"/>
    <w:rsid w:val="009263CB"/>
    <w:rsid w:val="00930083"/>
    <w:rsid w:val="009337FC"/>
    <w:rsid w:val="00935E8D"/>
    <w:rsid w:val="00937484"/>
    <w:rsid w:val="0094019F"/>
    <w:rsid w:val="00940689"/>
    <w:rsid w:val="00944EB1"/>
    <w:rsid w:val="00945067"/>
    <w:rsid w:val="0094597C"/>
    <w:rsid w:val="0094636E"/>
    <w:rsid w:val="009515BD"/>
    <w:rsid w:val="009523DF"/>
    <w:rsid w:val="00960E87"/>
    <w:rsid w:val="00961761"/>
    <w:rsid w:val="00961F04"/>
    <w:rsid w:val="009628A0"/>
    <w:rsid w:val="00962C39"/>
    <w:rsid w:val="00963815"/>
    <w:rsid w:val="0096440A"/>
    <w:rsid w:val="00965DFD"/>
    <w:rsid w:val="00970507"/>
    <w:rsid w:val="00970B38"/>
    <w:rsid w:val="00975F8E"/>
    <w:rsid w:val="00981A19"/>
    <w:rsid w:val="00984A66"/>
    <w:rsid w:val="00985DEA"/>
    <w:rsid w:val="00986896"/>
    <w:rsid w:val="0098794A"/>
    <w:rsid w:val="009903EB"/>
    <w:rsid w:val="00991115"/>
    <w:rsid w:val="00991EBA"/>
    <w:rsid w:val="0099268F"/>
    <w:rsid w:val="00993464"/>
    <w:rsid w:val="009945A9"/>
    <w:rsid w:val="00995268"/>
    <w:rsid w:val="0099619B"/>
    <w:rsid w:val="00997122"/>
    <w:rsid w:val="00997772"/>
    <w:rsid w:val="0099781A"/>
    <w:rsid w:val="009A3F4E"/>
    <w:rsid w:val="009A63E8"/>
    <w:rsid w:val="009B05E2"/>
    <w:rsid w:val="009B3A9F"/>
    <w:rsid w:val="009B47C6"/>
    <w:rsid w:val="009B5228"/>
    <w:rsid w:val="009B6686"/>
    <w:rsid w:val="009B7AF5"/>
    <w:rsid w:val="009C0DEA"/>
    <w:rsid w:val="009C127A"/>
    <w:rsid w:val="009C1338"/>
    <w:rsid w:val="009C13F5"/>
    <w:rsid w:val="009C244D"/>
    <w:rsid w:val="009C3CDC"/>
    <w:rsid w:val="009C47F1"/>
    <w:rsid w:val="009C4DBD"/>
    <w:rsid w:val="009C52CB"/>
    <w:rsid w:val="009C5F17"/>
    <w:rsid w:val="009C77BA"/>
    <w:rsid w:val="009D1584"/>
    <w:rsid w:val="009D163B"/>
    <w:rsid w:val="009D1838"/>
    <w:rsid w:val="009D47E5"/>
    <w:rsid w:val="009D63A3"/>
    <w:rsid w:val="009E037B"/>
    <w:rsid w:val="009E2219"/>
    <w:rsid w:val="009F3655"/>
    <w:rsid w:val="009F4590"/>
    <w:rsid w:val="009F5145"/>
    <w:rsid w:val="009F608D"/>
    <w:rsid w:val="009F64DB"/>
    <w:rsid w:val="00A02F07"/>
    <w:rsid w:val="00A04194"/>
    <w:rsid w:val="00A05A2C"/>
    <w:rsid w:val="00A05E2A"/>
    <w:rsid w:val="00A06E1E"/>
    <w:rsid w:val="00A11396"/>
    <w:rsid w:val="00A12E14"/>
    <w:rsid w:val="00A147D6"/>
    <w:rsid w:val="00A14DF0"/>
    <w:rsid w:val="00A170D5"/>
    <w:rsid w:val="00A20710"/>
    <w:rsid w:val="00A22B70"/>
    <w:rsid w:val="00A24088"/>
    <w:rsid w:val="00A243A1"/>
    <w:rsid w:val="00A25A4C"/>
    <w:rsid w:val="00A26D59"/>
    <w:rsid w:val="00A26DCE"/>
    <w:rsid w:val="00A273B9"/>
    <w:rsid w:val="00A3438C"/>
    <w:rsid w:val="00A34F27"/>
    <w:rsid w:val="00A3560E"/>
    <w:rsid w:val="00A40394"/>
    <w:rsid w:val="00A41003"/>
    <w:rsid w:val="00A41AA9"/>
    <w:rsid w:val="00A42227"/>
    <w:rsid w:val="00A42760"/>
    <w:rsid w:val="00A431A0"/>
    <w:rsid w:val="00A43507"/>
    <w:rsid w:val="00A43B73"/>
    <w:rsid w:val="00A44899"/>
    <w:rsid w:val="00A44DA8"/>
    <w:rsid w:val="00A51644"/>
    <w:rsid w:val="00A51880"/>
    <w:rsid w:val="00A5196D"/>
    <w:rsid w:val="00A5217A"/>
    <w:rsid w:val="00A525A9"/>
    <w:rsid w:val="00A53656"/>
    <w:rsid w:val="00A55376"/>
    <w:rsid w:val="00A5541E"/>
    <w:rsid w:val="00A577A6"/>
    <w:rsid w:val="00A57E13"/>
    <w:rsid w:val="00A60EC3"/>
    <w:rsid w:val="00A64940"/>
    <w:rsid w:val="00A65414"/>
    <w:rsid w:val="00A660D9"/>
    <w:rsid w:val="00A6755A"/>
    <w:rsid w:val="00A72510"/>
    <w:rsid w:val="00A728B9"/>
    <w:rsid w:val="00A72A32"/>
    <w:rsid w:val="00A77468"/>
    <w:rsid w:val="00A8089A"/>
    <w:rsid w:val="00A81D8F"/>
    <w:rsid w:val="00A82DE9"/>
    <w:rsid w:val="00A833EB"/>
    <w:rsid w:val="00A8448B"/>
    <w:rsid w:val="00A84498"/>
    <w:rsid w:val="00A8451F"/>
    <w:rsid w:val="00A848C9"/>
    <w:rsid w:val="00A87A34"/>
    <w:rsid w:val="00A92616"/>
    <w:rsid w:val="00A92659"/>
    <w:rsid w:val="00A92F67"/>
    <w:rsid w:val="00A97317"/>
    <w:rsid w:val="00A97E38"/>
    <w:rsid w:val="00AA1833"/>
    <w:rsid w:val="00AA3129"/>
    <w:rsid w:val="00AA5AE4"/>
    <w:rsid w:val="00AA7606"/>
    <w:rsid w:val="00AB768C"/>
    <w:rsid w:val="00AB7F16"/>
    <w:rsid w:val="00AC4BF9"/>
    <w:rsid w:val="00AC4F75"/>
    <w:rsid w:val="00AC58D6"/>
    <w:rsid w:val="00AC6CAB"/>
    <w:rsid w:val="00AD0009"/>
    <w:rsid w:val="00AD1391"/>
    <w:rsid w:val="00AD1D84"/>
    <w:rsid w:val="00AD3E5C"/>
    <w:rsid w:val="00AD4471"/>
    <w:rsid w:val="00AD7944"/>
    <w:rsid w:val="00AD7CC6"/>
    <w:rsid w:val="00AE3153"/>
    <w:rsid w:val="00AE42DC"/>
    <w:rsid w:val="00AE50CB"/>
    <w:rsid w:val="00AE53D9"/>
    <w:rsid w:val="00AE756D"/>
    <w:rsid w:val="00AF1A07"/>
    <w:rsid w:val="00AF4E19"/>
    <w:rsid w:val="00AF7AB2"/>
    <w:rsid w:val="00B0086D"/>
    <w:rsid w:val="00B04015"/>
    <w:rsid w:val="00B0554B"/>
    <w:rsid w:val="00B06677"/>
    <w:rsid w:val="00B066A5"/>
    <w:rsid w:val="00B07D55"/>
    <w:rsid w:val="00B102AC"/>
    <w:rsid w:val="00B1146C"/>
    <w:rsid w:val="00B11EAB"/>
    <w:rsid w:val="00B126F6"/>
    <w:rsid w:val="00B1347F"/>
    <w:rsid w:val="00B13A46"/>
    <w:rsid w:val="00B14500"/>
    <w:rsid w:val="00B147C4"/>
    <w:rsid w:val="00B152A5"/>
    <w:rsid w:val="00B21E51"/>
    <w:rsid w:val="00B22D23"/>
    <w:rsid w:val="00B2511C"/>
    <w:rsid w:val="00B31461"/>
    <w:rsid w:val="00B32D87"/>
    <w:rsid w:val="00B34799"/>
    <w:rsid w:val="00B35576"/>
    <w:rsid w:val="00B3649A"/>
    <w:rsid w:val="00B40261"/>
    <w:rsid w:val="00B43489"/>
    <w:rsid w:val="00B4621C"/>
    <w:rsid w:val="00B468D9"/>
    <w:rsid w:val="00B4763D"/>
    <w:rsid w:val="00B51A7A"/>
    <w:rsid w:val="00B51D89"/>
    <w:rsid w:val="00B532AE"/>
    <w:rsid w:val="00B578C0"/>
    <w:rsid w:val="00B601C6"/>
    <w:rsid w:val="00B60DBA"/>
    <w:rsid w:val="00B62835"/>
    <w:rsid w:val="00B62894"/>
    <w:rsid w:val="00B629B8"/>
    <w:rsid w:val="00B62A85"/>
    <w:rsid w:val="00B632A7"/>
    <w:rsid w:val="00B634B9"/>
    <w:rsid w:val="00B634F1"/>
    <w:rsid w:val="00B635E0"/>
    <w:rsid w:val="00B6497C"/>
    <w:rsid w:val="00B661E3"/>
    <w:rsid w:val="00B663AD"/>
    <w:rsid w:val="00B76EDA"/>
    <w:rsid w:val="00B828CE"/>
    <w:rsid w:val="00B904CF"/>
    <w:rsid w:val="00B91748"/>
    <w:rsid w:val="00B92068"/>
    <w:rsid w:val="00B9212E"/>
    <w:rsid w:val="00B92C88"/>
    <w:rsid w:val="00B94F3E"/>
    <w:rsid w:val="00B97477"/>
    <w:rsid w:val="00B976BE"/>
    <w:rsid w:val="00BA0361"/>
    <w:rsid w:val="00BA081D"/>
    <w:rsid w:val="00BA1480"/>
    <w:rsid w:val="00BA33C2"/>
    <w:rsid w:val="00BA4AAF"/>
    <w:rsid w:val="00BA4DBA"/>
    <w:rsid w:val="00BB133D"/>
    <w:rsid w:val="00BB407F"/>
    <w:rsid w:val="00BB43C6"/>
    <w:rsid w:val="00BB4E06"/>
    <w:rsid w:val="00BB6234"/>
    <w:rsid w:val="00BC083B"/>
    <w:rsid w:val="00BC0A85"/>
    <w:rsid w:val="00BC51FA"/>
    <w:rsid w:val="00BD18F8"/>
    <w:rsid w:val="00BD2F86"/>
    <w:rsid w:val="00BD5788"/>
    <w:rsid w:val="00BE1F04"/>
    <w:rsid w:val="00BE48AB"/>
    <w:rsid w:val="00BE57AB"/>
    <w:rsid w:val="00BF2A0B"/>
    <w:rsid w:val="00BF52E8"/>
    <w:rsid w:val="00C0096E"/>
    <w:rsid w:val="00C030D8"/>
    <w:rsid w:val="00C04EF0"/>
    <w:rsid w:val="00C12C8A"/>
    <w:rsid w:val="00C14472"/>
    <w:rsid w:val="00C179AF"/>
    <w:rsid w:val="00C17A71"/>
    <w:rsid w:val="00C17CAE"/>
    <w:rsid w:val="00C23650"/>
    <w:rsid w:val="00C23C10"/>
    <w:rsid w:val="00C27164"/>
    <w:rsid w:val="00C27245"/>
    <w:rsid w:val="00C30336"/>
    <w:rsid w:val="00C31686"/>
    <w:rsid w:val="00C31BB6"/>
    <w:rsid w:val="00C34EB4"/>
    <w:rsid w:val="00C40607"/>
    <w:rsid w:val="00C40C20"/>
    <w:rsid w:val="00C420E0"/>
    <w:rsid w:val="00C441D0"/>
    <w:rsid w:val="00C44429"/>
    <w:rsid w:val="00C524CC"/>
    <w:rsid w:val="00C52934"/>
    <w:rsid w:val="00C534E9"/>
    <w:rsid w:val="00C54342"/>
    <w:rsid w:val="00C558EC"/>
    <w:rsid w:val="00C63143"/>
    <w:rsid w:val="00C63BF6"/>
    <w:rsid w:val="00C66669"/>
    <w:rsid w:val="00C70016"/>
    <w:rsid w:val="00C742D2"/>
    <w:rsid w:val="00C75A77"/>
    <w:rsid w:val="00C7691F"/>
    <w:rsid w:val="00C77DC4"/>
    <w:rsid w:val="00C80894"/>
    <w:rsid w:val="00C8172F"/>
    <w:rsid w:val="00C819E0"/>
    <w:rsid w:val="00C81CDE"/>
    <w:rsid w:val="00C82A7F"/>
    <w:rsid w:val="00C83A55"/>
    <w:rsid w:val="00C83E63"/>
    <w:rsid w:val="00C91255"/>
    <w:rsid w:val="00C921BA"/>
    <w:rsid w:val="00C92472"/>
    <w:rsid w:val="00C93376"/>
    <w:rsid w:val="00C95E42"/>
    <w:rsid w:val="00CA18A0"/>
    <w:rsid w:val="00CA4B0C"/>
    <w:rsid w:val="00CA5B75"/>
    <w:rsid w:val="00CB0882"/>
    <w:rsid w:val="00CB0A0B"/>
    <w:rsid w:val="00CB1788"/>
    <w:rsid w:val="00CB1FD7"/>
    <w:rsid w:val="00CB28F2"/>
    <w:rsid w:val="00CB2E7E"/>
    <w:rsid w:val="00CB578F"/>
    <w:rsid w:val="00CB6613"/>
    <w:rsid w:val="00CC3CBA"/>
    <w:rsid w:val="00CC4035"/>
    <w:rsid w:val="00CC57BC"/>
    <w:rsid w:val="00CC5C43"/>
    <w:rsid w:val="00CC6616"/>
    <w:rsid w:val="00CC76D2"/>
    <w:rsid w:val="00CC7D2C"/>
    <w:rsid w:val="00CD27D1"/>
    <w:rsid w:val="00CD4D33"/>
    <w:rsid w:val="00CD5695"/>
    <w:rsid w:val="00CD5AC3"/>
    <w:rsid w:val="00CD604F"/>
    <w:rsid w:val="00CE02BE"/>
    <w:rsid w:val="00CE0EDA"/>
    <w:rsid w:val="00CE13F7"/>
    <w:rsid w:val="00CE269D"/>
    <w:rsid w:val="00CE53C6"/>
    <w:rsid w:val="00CE5648"/>
    <w:rsid w:val="00CE7DAE"/>
    <w:rsid w:val="00CE7FC7"/>
    <w:rsid w:val="00CF0A6A"/>
    <w:rsid w:val="00CF5A1A"/>
    <w:rsid w:val="00D049F1"/>
    <w:rsid w:val="00D05E97"/>
    <w:rsid w:val="00D065EC"/>
    <w:rsid w:val="00D11E23"/>
    <w:rsid w:val="00D17E50"/>
    <w:rsid w:val="00D21EDA"/>
    <w:rsid w:val="00D22DC7"/>
    <w:rsid w:val="00D236CB"/>
    <w:rsid w:val="00D25835"/>
    <w:rsid w:val="00D277A1"/>
    <w:rsid w:val="00D30F6A"/>
    <w:rsid w:val="00D31B9B"/>
    <w:rsid w:val="00D3647C"/>
    <w:rsid w:val="00D36C03"/>
    <w:rsid w:val="00D408E8"/>
    <w:rsid w:val="00D40AE3"/>
    <w:rsid w:val="00D42826"/>
    <w:rsid w:val="00D42BD0"/>
    <w:rsid w:val="00D456F5"/>
    <w:rsid w:val="00D46B49"/>
    <w:rsid w:val="00D47189"/>
    <w:rsid w:val="00D47E7D"/>
    <w:rsid w:val="00D5111A"/>
    <w:rsid w:val="00D52808"/>
    <w:rsid w:val="00D5364E"/>
    <w:rsid w:val="00D53A1D"/>
    <w:rsid w:val="00D545E7"/>
    <w:rsid w:val="00D54CC8"/>
    <w:rsid w:val="00D566D5"/>
    <w:rsid w:val="00D56F06"/>
    <w:rsid w:val="00D57B41"/>
    <w:rsid w:val="00D57D0C"/>
    <w:rsid w:val="00D60E50"/>
    <w:rsid w:val="00D617CD"/>
    <w:rsid w:val="00D61B1A"/>
    <w:rsid w:val="00D626CE"/>
    <w:rsid w:val="00D629A5"/>
    <w:rsid w:val="00D62DD2"/>
    <w:rsid w:val="00D62E64"/>
    <w:rsid w:val="00D62FED"/>
    <w:rsid w:val="00D65F13"/>
    <w:rsid w:val="00D66DD9"/>
    <w:rsid w:val="00D72937"/>
    <w:rsid w:val="00D72EB8"/>
    <w:rsid w:val="00D74760"/>
    <w:rsid w:val="00D75950"/>
    <w:rsid w:val="00D75977"/>
    <w:rsid w:val="00D809C1"/>
    <w:rsid w:val="00D80E1E"/>
    <w:rsid w:val="00D81AEA"/>
    <w:rsid w:val="00D82B3F"/>
    <w:rsid w:val="00D83E09"/>
    <w:rsid w:val="00D852D8"/>
    <w:rsid w:val="00D85B75"/>
    <w:rsid w:val="00D86D97"/>
    <w:rsid w:val="00D87F70"/>
    <w:rsid w:val="00D93628"/>
    <w:rsid w:val="00D9528B"/>
    <w:rsid w:val="00D95700"/>
    <w:rsid w:val="00D95FEF"/>
    <w:rsid w:val="00DA0AD4"/>
    <w:rsid w:val="00DA2D4B"/>
    <w:rsid w:val="00DA3A3C"/>
    <w:rsid w:val="00DA48DC"/>
    <w:rsid w:val="00DA51E1"/>
    <w:rsid w:val="00DA6F58"/>
    <w:rsid w:val="00DB04F9"/>
    <w:rsid w:val="00DB144F"/>
    <w:rsid w:val="00DB2F90"/>
    <w:rsid w:val="00DB4AC5"/>
    <w:rsid w:val="00DB6C0B"/>
    <w:rsid w:val="00DB7796"/>
    <w:rsid w:val="00DC009A"/>
    <w:rsid w:val="00DC24D5"/>
    <w:rsid w:val="00DC5459"/>
    <w:rsid w:val="00DC5A99"/>
    <w:rsid w:val="00DC6156"/>
    <w:rsid w:val="00DD1EA2"/>
    <w:rsid w:val="00DD256C"/>
    <w:rsid w:val="00DD305F"/>
    <w:rsid w:val="00DD3E58"/>
    <w:rsid w:val="00DD48AD"/>
    <w:rsid w:val="00DD4CE1"/>
    <w:rsid w:val="00DD7A57"/>
    <w:rsid w:val="00DE023E"/>
    <w:rsid w:val="00DE03FB"/>
    <w:rsid w:val="00DE0A99"/>
    <w:rsid w:val="00DE56F2"/>
    <w:rsid w:val="00DE7202"/>
    <w:rsid w:val="00DF16D5"/>
    <w:rsid w:val="00DF4EB0"/>
    <w:rsid w:val="00DF7861"/>
    <w:rsid w:val="00DF79BC"/>
    <w:rsid w:val="00E02848"/>
    <w:rsid w:val="00E036A1"/>
    <w:rsid w:val="00E04CD7"/>
    <w:rsid w:val="00E062F4"/>
    <w:rsid w:val="00E105CF"/>
    <w:rsid w:val="00E144F1"/>
    <w:rsid w:val="00E145C2"/>
    <w:rsid w:val="00E15E4C"/>
    <w:rsid w:val="00E22592"/>
    <w:rsid w:val="00E24DC6"/>
    <w:rsid w:val="00E254BA"/>
    <w:rsid w:val="00E268F2"/>
    <w:rsid w:val="00E27CD0"/>
    <w:rsid w:val="00E301F1"/>
    <w:rsid w:val="00E3039C"/>
    <w:rsid w:val="00E31D1C"/>
    <w:rsid w:val="00E31E47"/>
    <w:rsid w:val="00E32B15"/>
    <w:rsid w:val="00E34306"/>
    <w:rsid w:val="00E34B7A"/>
    <w:rsid w:val="00E351A9"/>
    <w:rsid w:val="00E37177"/>
    <w:rsid w:val="00E40EAB"/>
    <w:rsid w:val="00E410ED"/>
    <w:rsid w:val="00E41552"/>
    <w:rsid w:val="00E437AB"/>
    <w:rsid w:val="00E44E10"/>
    <w:rsid w:val="00E45398"/>
    <w:rsid w:val="00E45AE3"/>
    <w:rsid w:val="00E46A3D"/>
    <w:rsid w:val="00E50117"/>
    <w:rsid w:val="00E50DD5"/>
    <w:rsid w:val="00E54AB2"/>
    <w:rsid w:val="00E55A56"/>
    <w:rsid w:val="00E55F81"/>
    <w:rsid w:val="00E56A4B"/>
    <w:rsid w:val="00E628DC"/>
    <w:rsid w:val="00E6294B"/>
    <w:rsid w:val="00E638C5"/>
    <w:rsid w:val="00E63B9E"/>
    <w:rsid w:val="00E63D8B"/>
    <w:rsid w:val="00E6594D"/>
    <w:rsid w:val="00E65DF1"/>
    <w:rsid w:val="00E73ED3"/>
    <w:rsid w:val="00E763E8"/>
    <w:rsid w:val="00E7671B"/>
    <w:rsid w:val="00E77CAD"/>
    <w:rsid w:val="00E77E92"/>
    <w:rsid w:val="00E802C8"/>
    <w:rsid w:val="00E82E36"/>
    <w:rsid w:val="00E83148"/>
    <w:rsid w:val="00E8323B"/>
    <w:rsid w:val="00E86C96"/>
    <w:rsid w:val="00E874C8"/>
    <w:rsid w:val="00E90186"/>
    <w:rsid w:val="00E90A69"/>
    <w:rsid w:val="00E97042"/>
    <w:rsid w:val="00E97847"/>
    <w:rsid w:val="00EA4572"/>
    <w:rsid w:val="00EA47F8"/>
    <w:rsid w:val="00EA54AC"/>
    <w:rsid w:val="00EA779C"/>
    <w:rsid w:val="00EB09FF"/>
    <w:rsid w:val="00EB154E"/>
    <w:rsid w:val="00EB32F4"/>
    <w:rsid w:val="00EB442A"/>
    <w:rsid w:val="00EB560D"/>
    <w:rsid w:val="00EB66B2"/>
    <w:rsid w:val="00EC1C80"/>
    <w:rsid w:val="00EC25B7"/>
    <w:rsid w:val="00EC3854"/>
    <w:rsid w:val="00EC3AC3"/>
    <w:rsid w:val="00EC3BC2"/>
    <w:rsid w:val="00EC670C"/>
    <w:rsid w:val="00EC734A"/>
    <w:rsid w:val="00ED049E"/>
    <w:rsid w:val="00ED412E"/>
    <w:rsid w:val="00ED4782"/>
    <w:rsid w:val="00ED4F20"/>
    <w:rsid w:val="00EE26AD"/>
    <w:rsid w:val="00EE27B4"/>
    <w:rsid w:val="00EE4FB9"/>
    <w:rsid w:val="00EE54F4"/>
    <w:rsid w:val="00EE72CE"/>
    <w:rsid w:val="00EE7A94"/>
    <w:rsid w:val="00EF34AC"/>
    <w:rsid w:val="00EF618F"/>
    <w:rsid w:val="00EF6B4C"/>
    <w:rsid w:val="00F04215"/>
    <w:rsid w:val="00F06108"/>
    <w:rsid w:val="00F06503"/>
    <w:rsid w:val="00F10CE3"/>
    <w:rsid w:val="00F11673"/>
    <w:rsid w:val="00F1502A"/>
    <w:rsid w:val="00F16516"/>
    <w:rsid w:val="00F2581F"/>
    <w:rsid w:val="00F313C4"/>
    <w:rsid w:val="00F40458"/>
    <w:rsid w:val="00F40805"/>
    <w:rsid w:val="00F4161A"/>
    <w:rsid w:val="00F43A51"/>
    <w:rsid w:val="00F44775"/>
    <w:rsid w:val="00F478E5"/>
    <w:rsid w:val="00F5100B"/>
    <w:rsid w:val="00F5130F"/>
    <w:rsid w:val="00F5413B"/>
    <w:rsid w:val="00F542EC"/>
    <w:rsid w:val="00F55E5B"/>
    <w:rsid w:val="00F56C19"/>
    <w:rsid w:val="00F607A7"/>
    <w:rsid w:val="00F608F9"/>
    <w:rsid w:val="00F6190F"/>
    <w:rsid w:val="00F62D1D"/>
    <w:rsid w:val="00F65942"/>
    <w:rsid w:val="00F6671E"/>
    <w:rsid w:val="00F7079D"/>
    <w:rsid w:val="00F71486"/>
    <w:rsid w:val="00F727DD"/>
    <w:rsid w:val="00F80099"/>
    <w:rsid w:val="00F803B3"/>
    <w:rsid w:val="00F80FBC"/>
    <w:rsid w:val="00F82C00"/>
    <w:rsid w:val="00F83E41"/>
    <w:rsid w:val="00F872A4"/>
    <w:rsid w:val="00F93569"/>
    <w:rsid w:val="00FA09A1"/>
    <w:rsid w:val="00FA14A3"/>
    <w:rsid w:val="00FA2E59"/>
    <w:rsid w:val="00FA3B3C"/>
    <w:rsid w:val="00FA429E"/>
    <w:rsid w:val="00FA5EDD"/>
    <w:rsid w:val="00FB2A9E"/>
    <w:rsid w:val="00FB3494"/>
    <w:rsid w:val="00FB3635"/>
    <w:rsid w:val="00FB36E7"/>
    <w:rsid w:val="00FB3FF3"/>
    <w:rsid w:val="00FB4FBA"/>
    <w:rsid w:val="00FC1819"/>
    <w:rsid w:val="00FC54AB"/>
    <w:rsid w:val="00FC613D"/>
    <w:rsid w:val="00FD07EF"/>
    <w:rsid w:val="00FD11C5"/>
    <w:rsid w:val="00FD1D6B"/>
    <w:rsid w:val="00FD660C"/>
    <w:rsid w:val="00FE006E"/>
    <w:rsid w:val="00FE0D90"/>
    <w:rsid w:val="00FE1F6C"/>
    <w:rsid w:val="00FE4830"/>
    <w:rsid w:val="00FE4AD6"/>
    <w:rsid w:val="00FE633C"/>
    <w:rsid w:val="00FF415D"/>
    <w:rsid w:val="00FF49BE"/>
    <w:rsid w:val="00FF4B6F"/>
    <w:rsid w:val="00FF6960"/>
    <w:rsid w:val="0123BAD9"/>
    <w:rsid w:val="0179C087"/>
    <w:rsid w:val="017D8E40"/>
    <w:rsid w:val="0187C476"/>
    <w:rsid w:val="01B08BB6"/>
    <w:rsid w:val="020E1456"/>
    <w:rsid w:val="02150FAF"/>
    <w:rsid w:val="02EA1524"/>
    <w:rsid w:val="0316D133"/>
    <w:rsid w:val="032E19F6"/>
    <w:rsid w:val="038CCD23"/>
    <w:rsid w:val="03983385"/>
    <w:rsid w:val="03A8E616"/>
    <w:rsid w:val="03F4AC79"/>
    <w:rsid w:val="044D7BA7"/>
    <w:rsid w:val="0468F457"/>
    <w:rsid w:val="047E54C7"/>
    <w:rsid w:val="04DFD8B5"/>
    <w:rsid w:val="051AAB67"/>
    <w:rsid w:val="0530ABF8"/>
    <w:rsid w:val="055A5489"/>
    <w:rsid w:val="057A9250"/>
    <w:rsid w:val="057E2896"/>
    <w:rsid w:val="05E3A09C"/>
    <w:rsid w:val="05F183B9"/>
    <w:rsid w:val="0625ACCA"/>
    <w:rsid w:val="062D3EDE"/>
    <w:rsid w:val="06849420"/>
    <w:rsid w:val="06D20083"/>
    <w:rsid w:val="06E36161"/>
    <w:rsid w:val="0704FDF9"/>
    <w:rsid w:val="076D94A7"/>
    <w:rsid w:val="07857EC6"/>
    <w:rsid w:val="07CCCB3C"/>
    <w:rsid w:val="08BE496A"/>
    <w:rsid w:val="08EB66DD"/>
    <w:rsid w:val="090ACECD"/>
    <w:rsid w:val="09C5ECD5"/>
    <w:rsid w:val="09ED937B"/>
    <w:rsid w:val="0A06DAB8"/>
    <w:rsid w:val="0A92F546"/>
    <w:rsid w:val="0A982D56"/>
    <w:rsid w:val="0B0926A8"/>
    <w:rsid w:val="0B468D7B"/>
    <w:rsid w:val="0B7B6243"/>
    <w:rsid w:val="0B8A3927"/>
    <w:rsid w:val="0B940C95"/>
    <w:rsid w:val="0BAF7D49"/>
    <w:rsid w:val="0BB98A82"/>
    <w:rsid w:val="0BF4CDDE"/>
    <w:rsid w:val="0C93892B"/>
    <w:rsid w:val="0D96CFB0"/>
    <w:rsid w:val="0D9EE6B9"/>
    <w:rsid w:val="0DCA3BE4"/>
    <w:rsid w:val="0DCDA753"/>
    <w:rsid w:val="0DCEC8D2"/>
    <w:rsid w:val="0DD637D4"/>
    <w:rsid w:val="0E03CBF0"/>
    <w:rsid w:val="0E269531"/>
    <w:rsid w:val="0ECCE86F"/>
    <w:rsid w:val="0ED013E1"/>
    <w:rsid w:val="0EE58BBA"/>
    <w:rsid w:val="0EE9FEDA"/>
    <w:rsid w:val="0F50E286"/>
    <w:rsid w:val="0F65EAD1"/>
    <w:rsid w:val="0F747D87"/>
    <w:rsid w:val="10164E86"/>
    <w:rsid w:val="109C4DBE"/>
    <w:rsid w:val="10F64615"/>
    <w:rsid w:val="11069041"/>
    <w:rsid w:val="11110DE9"/>
    <w:rsid w:val="11316121"/>
    <w:rsid w:val="1172ED76"/>
    <w:rsid w:val="117A6F83"/>
    <w:rsid w:val="117FE807"/>
    <w:rsid w:val="11B2C9EB"/>
    <w:rsid w:val="11CA073B"/>
    <w:rsid w:val="11F872CF"/>
    <w:rsid w:val="1265B0CC"/>
    <w:rsid w:val="12BF4892"/>
    <w:rsid w:val="12FB7DFE"/>
    <w:rsid w:val="13AA86A9"/>
    <w:rsid w:val="13D6DE15"/>
    <w:rsid w:val="13EF6763"/>
    <w:rsid w:val="14063B8D"/>
    <w:rsid w:val="1443CB4D"/>
    <w:rsid w:val="14451946"/>
    <w:rsid w:val="1456D284"/>
    <w:rsid w:val="14D26161"/>
    <w:rsid w:val="14E506DD"/>
    <w:rsid w:val="14FF668A"/>
    <w:rsid w:val="15057306"/>
    <w:rsid w:val="152814E9"/>
    <w:rsid w:val="1529FEEB"/>
    <w:rsid w:val="1534232C"/>
    <w:rsid w:val="15502BDA"/>
    <w:rsid w:val="15A27C09"/>
    <w:rsid w:val="15A6D7A4"/>
    <w:rsid w:val="15BE07B6"/>
    <w:rsid w:val="15E41956"/>
    <w:rsid w:val="16276BED"/>
    <w:rsid w:val="16321212"/>
    <w:rsid w:val="163FAA17"/>
    <w:rsid w:val="165DF41F"/>
    <w:rsid w:val="16842F30"/>
    <w:rsid w:val="16B274AA"/>
    <w:rsid w:val="16C2AC03"/>
    <w:rsid w:val="17007ECE"/>
    <w:rsid w:val="17030CA0"/>
    <w:rsid w:val="171052BD"/>
    <w:rsid w:val="171475A3"/>
    <w:rsid w:val="175D00ED"/>
    <w:rsid w:val="1776EB0A"/>
    <w:rsid w:val="17CA49D4"/>
    <w:rsid w:val="17D8124C"/>
    <w:rsid w:val="1801E29E"/>
    <w:rsid w:val="18033BD1"/>
    <w:rsid w:val="186B0F23"/>
    <w:rsid w:val="186EF307"/>
    <w:rsid w:val="1876FC30"/>
    <w:rsid w:val="188E4AF2"/>
    <w:rsid w:val="18BC7023"/>
    <w:rsid w:val="19A1689E"/>
    <w:rsid w:val="19AD1CCC"/>
    <w:rsid w:val="19C3F95F"/>
    <w:rsid w:val="19CB1AB2"/>
    <w:rsid w:val="1A1CFD08"/>
    <w:rsid w:val="1A6E7FCE"/>
    <w:rsid w:val="1A8EEE0B"/>
    <w:rsid w:val="1A923B15"/>
    <w:rsid w:val="1BA6EA91"/>
    <w:rsid w:val="1BE18845"/>
    <w:rsid w:val="1C014D60"/>
    <w:rsid w:val="1C1A94E9"/>
    <w:rsid w:val="1C875EB8"/>
    <w:rsid w:val="1C8C9138"/>
    <w:rsid w:val="1C99B355"/>
    <w:rsid w:val="1CC80637"/>
    <w:rsid w:val="1CD16B4D"/>
    <w:rsid w:val="1CF188D6"/>
    <w:rsid w:val="1D446155"/>
    <w:rsid w:val="1DA90924"/>
    <w:rsid w:val="1DD42D9D"/>
    <w:rsid w:val="1E3EA8B0"/>
    <w:rsid w:val="1E504FE0"/>
    <w:rsid w:val="1E52D281"/>
    <w:rsid w:val="1EDE02DD"/>
    <w:rsid w:val="1EFA726B"/>
    <w:rsid w:val="1F078B5D"/>
    <w:rsid w:val="1F0AC196"/>
    <w:rsid w:val="1F2FD409"/>
    <w:rsid w:val="1F8D1D8C"/>
    <w:rsid w:val="20904429"/>
    <w:rsid w:val="209936DA"/>
    <w:rsid w:val="20B21AC5"/>
    <w:rsid w:val="20E0883B"/>
    <w:rsid w:val="2128EDED"/>
    <w:rsid w:val="21363E06"/>
    <w:rsid w:val="2180BE7D"/>
    <w:rsid w:val="21F95E95"/>
    <w:rsid w:val="220885CF"/>
    <w:rsid w:val="22F09BD8"/>
    <w:rsid w:val="232DF23B"/>
    <w:rsid w:val="233DA754"/>
    <w:rsid w:val="2341ACB6"/>
    <w:rsid w:val="23F640ED"/>
    <w:rsid w:val="248B1219"/>
    <w:rsid w:val="24C80E72"/>
    <w:rsid w:val="24F0BAFD"/>
    <w:rsid w:val="254778D6"/>
    <w:rsid w:val="2573CAC1"/>
    <w:rsid w:val="259DF4FD"/>
    <w:rsid w:val="25A41A23"/>
    <w:rsid w:val="26836DDA"/>
    <w:rsid w:val="269F6230"/>
    <w:rsid w:val="26D45699"/>
    <w:rsid w:val="270ECEC7"/>
    <w:rsid w:val="2774499E"/>
    <w:rsid w:val="277691D2"/>
    <w:rsid w:val="27D03D58"/>
    <w:rsid w:val="28AD5377"/>
    <w:rsid w:val="28B9834C"/>
    <w:rsid w:val="28BA8D62"/>
    <w:rsid w:val="28F46773"/>
    <w:rsid w:val="293DCC0E"/>
    <w:rsid w:val="295AE55F"/>
    <w:rsid w:val="2988D0D2"/>
    <w:rsid w:val="2A101660"/>
    <w:rsid w:val="2A565DC3"/>
    <w:rsid w:val="2A579885"/>
    <w:rsid w:val="2A7A00C5"/>
    <w:rsid w:val="2AE03D5C"/>
    <w:rsid w:val="2AFB455D"/>
    <w:rsid w:val="2B32464C"/>
    <w:rsid w:val="2B5E3A61"/>
    <w:rsid w:val="2B75E58A"/>
    <w:rsid w:val="2B7D1912"/>
    <w:rsid w:val="2B818F2B"/>
    <w:rsid w:val="2B84D98C"/>
    <w:rsid w:val="2B94EEA6"/>
    <w:rsid w:val="2BBA3E14"/>
    <w:rsid w:val="2BBD2099"/>
    <w:rsid w:val="2BCDF6BF"/>
    <w:rsid w:val="2C010B97"/>
    <w:rsid w:val="2C2D4816"/>
    <w:rsid w:val="2C8107D6"/>
    <w:rsid w:val="2CA66945"/>
    <w:rsid w:val="2CB7C384"/>
    <w:rsid w:val="2D1E9729"/>
    <w:rsid w:val="2D3966E8"/>
    <w:rsid w:val="2DB90BC1"/>
    <w:rsid w:val="2DEFA1DE"/>
    <w:rsid w:val="2E2DD560"/>
    <w:rsid w:val="2E3EF7D2"/>
    <w:rsid w:val="2E4A2F44"/>
    <w:rsid w:val="2E565115"/>
    <w:rsid w:val="2E8381D3"/>
    <w:rsid w:val="2E97E51B"/>
    <w:rsid w:val="2EA96C33"/>
    <w:rsid w:val="2F20E98F"/>
    <w:rsid w:val="2F4E9C2D"/>
    <w:rsid w:val="2F58146A"/>
    <w:rsid w:val="2F909F7B"/>
    <w:rsid w:val="2FE1C4C7"/>
    <w:rsid w:val="2FE90DE4"/>
    <w:rsid w:val="3007A2DA"/>
    <w:rsid w:val="3020F782"/>
    <w:rsid w:val="303ADA5D"/>
    <w:rsid w:val="3051E1E0"/>
    <w:rsid w:val="308DCB47"/>
    <w:rsid w:val="31098749"/>
    <w:rsid w:val="3135717F"/>
    <w:rsid w:val="3158E10D"/>
    <w:rsid w:val="31657622"/>
    <w:rsid w:val="3190D558"/>
    <w:rsid w:val="31A9EF3B"/>
    <w:rsid w:val="3219AC4D"/>
    <w:rsid w:val="322E842F"/>
    <w:rsid w:val="32665316"/>
    <w:rsid w:val="32D11FC1"/>
    <w:rsid w:val="330997F5"/>
    <w:rsid w:val="330D1D1A"/>
    <w:rsid w:val="33278B43"/>
    <w:rsid w:val="332B0C6D"/>
    <w:rsid w:val="33A94CDC"/>
    <w:rsid w:val="33B57CAE"/>
    <w:rsid w:val="33BD2C8A"/>
    <w:rsid w:val="341BEDC8"/>
    <w:rsid w:val="34779D55"/>
    <w:rsid w:val="34F1A4A9"/>
    <w:rsid w:val="34FE547C"/>
    <w:rsid w:val="35A68FE5"/>
    <w:rsid w:val="3601607A"/>
    <w:rsid w:val="3629792A"/>
    <w:rsid w:val="3656442E"/>
    <w:rsid w:val="365B8427"/>
    <w:rsid w:val="367A462B"/>
    <w:rsid w:val="36A8D366"/>
    <w:rsid w:val="36E96B0C"/>
    <w:rsid w:val="36ED1D70"/>
    <w:rsid w:val="37570F30"/>
    <w:rsid w:val="37A5F271"/>
    <w:rsid w:val="37C20B64"/>
    <w:rsid w:val="37E14EEF"/>
    <w:rsid w:val="37EE2DC2"/>
    <w:rsid w:val="37F1C1C9"/>
    <w:rsid w:val="380D5052"/>
    <w:rsid w:val="382CC7BE"/>
    <w:rsid w:val="38859FB3"/>
    <w:rsid w:val="38DBE90E"/>
    <w:rsid w:val="3915F4CF"/>
    <w:rsid w:val="39510DC4"/>
    <w:rsid w:val="39899C8D"/>
    <w:rsid w:val="39CDFC92"/>
    <w:rsid w:val="39FC4650"/>
    <w:rsid w:val="3A3CB458"/>
    <w:rsid w:val="3AB9F14A"/>
    <w:rsid w:val="3B875225"/>
    <w:rsid w:val="3BFC7AA6"/>
    <w:rsid w:val="3BFE8ADF"/>
    <w:rsid w:val="3C743639"/>
    <w:rsid w:val="3CAD5F83"/>
    <w:rsid w:val="3CB25D76"/>
    <w:rsid w:val="3CCEBAF0"/>
    <w:rsid w:val="3CE99785"/>
    <w:rsid w:val="3D1ACD8F"/>
    <w:rsid w:val="3D64BB06"/>
    <w:rsid w:val="3DBEF796"/>
    <w:rsid w:val="3E2177EF"/>
    <w:rsid w:val="3E29FFD2"/>
    <w:rsid w:val="3E509073"/>
    <w:rsid w:val="3E7CC6DF"/>
    <w:rsid w:val="3E97769E"/>
    <w:rsid w:val="3EBADEA4"/>
    <w:rsid w:val="3ED419E1"/>
    <w:rsid w:val="3EF0DD76"/>
    <w:rsid w:val="3EF89956"/>
    <w:rsid w:val="3EF8D973"/>
    <w:rsid w:val="3F268AA3"/>
    <w:rsid w:val="3FA40753"/>
    <w:rsid w:val="406EC03B"/>
    <w:rsid w:val="408702F3"/>
    <w:rsid w:val="40952F02"/>
    <w:rsid w:val="40A721DF"/>
    <w:rsid w:val="40D04344"/>
    <w:rsid w:val="40F7946F"/>
    <w:rsid w:val="411D7B3F"/>
    <w:rsid w:val="415DE4C1"/>
    <w:rsid w:val="4169B068"/>
    <w:rsid w:val="41BB4158"/>
    <w:rsid w:val="41C3AB55"/>
    <w:rsid w:val="41F77137"/>
    <w:rsid w:val="41FCDA53"/>
    <w:rsid w:val="42008FAA"/>
    <w:rsid w:val="429592F3"/>
    <w:rsid w:val="42CD38D8"/>
    <w:rsid w:val="42D3552C"/>
    <w:rsid w:val="42E72D88"/>
    <w:rsid w:val="431050F2"/>
    <w:rsid w:val="4337CBBE"/>
    <w:rsid w:val="4377E267"/>
    <w:rsid w:val="437A6F87"/>
    <w:rsid w:val="437F59A0"/>
    <w:rsid w:val="43D8AE4E"/>
    <w:rsid w:val="43E4238C"/>
    <w:rsid w:val="4422C93A"/>
    <w:rsid w:val="4426BEC4"/>
    <w:rsid w:val="4445836A"/>
    <w:rsid w:val="44556968"/>
    <w:rsid w:val="445B48A8"/>
    <w:rsid w:val="4475CFFF"/>
    <w:rsid w:val="44AAA2A2"/>
    <w:rsid w:val="44AE5FF7"/>
    <w:rsid w:val="44BB2834"/>
    <w:rsid w:val="456A5FB9"/>
    <w:rsid w:val="4571D750"/>
    <w:rsid w:val="45F43FFC"/>
    <w:rsid w:val="461032D3"/>
    <w:rsid w:val="463B8216"/>
    <w:rsid w:val="4665378E"/>
    <w:rsid w:val="46B4CEC3"/>
    <w:rsid w:val="46B84D21"/>
    <w:rsid w:val="46CE5216"/>
    <w:rsid w:val="46E21EF1"/>
    <w:rsid w:val="476C8815"/>
    <w:rsid w:val="477522EA"/>
    <w:rsid w:val="4821BFB4"/>
    <w:rsid w:val="48259F2B"/>
    <w:rsid w:val="48519B3C"/>
    <w:rsid w:val="48B0CAA1"/>
    <w:rsid w:val="48B47AE7"/>
    <w:rsid w:val="48D6F5D0"/>
    <w:rsid w:val="48E435A0"/>
    <w:rsid w:val="49507AF7"/>
    <w:rsid w:val="495C7B6E"/>
    <w:rsid w:val="49A5BB18"/>
    <w:rsid w:val="49D6749C"/>
    <w:rsid w:val="49EEEA7A"/>
    <w:rsid w:val="4A39E92B"/>
    <w:rsid w:val="4A3A39A6"/>
    <w:rsid w:val="4A44EE1E"/>
    <w:rsid w:val="4A8E8F25"/>
    <w:rsid w:val="4AB2A5B7"/>
    <w:rsid w:val="4ADC2820"/>
    <w:rsid w:val="4AF9137F"/>
    <w:rsid w:val="4B0498EC"/>
    <w:rsid w:val="4B15E45C"/>
    <w:rsid w:val="4B15E947"/>
    <w:rsid w:val="4C1410BD"/>
    <w:rsid w:val="4C4822D6"/>
    <w:rsid w:val="4C994201"/>
    <w:rsid w:val="4CCC02CF"/>
    <w:rsid w:val="4D1D6696"/>
    <w:rsid w:val="4D2CC281"/>
    <w:rsid w:val="4D450F74"/>
    <w:rsid w:val="4D7B2503"/>
    <w:rsid w:val="4D86F180"/>
    <w:rsid w:val="4D99E4E5"/>
    <w:rsid w:val="4DE70492"/>
    <w:rsid w:val="4E080C0C"/>
    <w:rsid w:val="4E2BEC29"/>
    <w:rsid w:val="4E87CB37"/>
    <w:rsid w:val="4E9E99D4"/>
    <w:rsid w:val="4EDA79DE"/>
    <w:rsid w:val="4EDCF918"/>
    <w:rsid w:val="4F2B587F"/>
    <w:rsid w:val="4F4BBB76"/>
    <w:rsid w:val="4F7092CA"/>
    <w:rsid w:val="4F81AA10"/>
    <w:rsid w:val="4FC47CDE"/>
    <w:rsid w:val="4FEAF731"/>
    <w:rsid w:val="50490159"/>
    <w:rsid w:val="50534816"/>
    <w:rsid w:val="50597C78"/>
    <w:rsid w:val="50951BA1"/>
    <w:rsid w:val="50EFCC3D"/>
    <w:rsid w:val="51278C16"/>
    <w:rsid w:val="513E1457"/>
    <w:rsid w:val="513EADEA"/>
    <w:rsid w:val="515ADD9C"/>
    <w:rsid w:val="518F7D9E"/>
    <w:rsid w:val="51B493F5"/>
    <w:rsid w:val="51D98C8D"/>
    <w:rsid w:val="51E7B97E"/>
    <w:rsid w:val="52875804"/>
    <w:rsid w:val="52C9E11B"/>
    <w:rsid w:val="52D26E27"/>
    <w:rsid w:val="52D7879C"/>
    <w:rsid w:val="53104EE4"/>
    <w:rsid w:val="531F241E"/>
    <w:rsid w:val="534B1BC8"/>
    <w:rsid w:val="53AB9884"/>
    <w:rsid w:val="53E3D824"/>
    <w:rsid w:val="53FA2C97"/>
    <w:rsid w:val="5445B917"/>
    <w:rsid w:val="54672B78"/>
    <w:rsid w:val="5490AC76"/>
    <w:rsid w:val="5498CEEA"/>
    <w:rsid w:val="54C0F128"/>
    <w:rsid w:val="5529A85C"/>
    <w:rsid w:val="555D4706"/>
    <w:rsid w:val="559A706E"/>
    <w:rsid w:val="55AE3459"/>
    <w:rsid w:val="55CD396D"/>
    <w:rsid w:val="55FA1527"/>
    <w:rsid w:val="5631B00C"/>
    <w:rsid w:val="564F89F3"/>
    <w:rsid w:val="56A00CE1"/>
    <w:rsid w:val="56B9CD96"/>
    <w:rsid w:val="5703661C"/>
    <w:rsid w:val="570C8018"/>
    <w:rsid w:val="57168C7F"/>
    <w:rsid w:val="572DA24D"/>
    <w:rsid w:val="57A49065"/>
    <w:rsid w:val="57C49ADB"/>
    <w:rsid w:val="57FED363"/>
    <w:rsid w:val="584C07C5"/>
    <w:rsid w:val="58603ED0"/>
    <w:rsid w:val="588C805E"/>
    <w:rsid w:val="58CB0F79"/>
    <w:rsid w:val="592BB6C2"/>
    <w:rsid w:val="597CB6C2"/>
    <w:rsid w:val="5A2B56DE"/>
    <w:rsid w:val="5A4E6B38"/>
    <w:rsid w:val="5A79C835"/>
    <w:rsid w:val="5AB049D2"/>
    <w:rsid w:val="5AE3ED65"/>
    <w:rsid w:val="5B6022F7"/>
    <w:rsid w:val="5B7B513D"/>
    <w:rsid w:val="5BB6C556"/>
    <w:rsid w:val="5BCF0190"/>
    <w:rsid w:val="5C1249B5"/>
    <w:rsid w:val="5C132185"/>
    <w:rsid w:val="5C359506"/>
    <w:rsid w:val="5C3A924B"/>
    <w:rsid w:val="5C492589"/>
    <w:rsid w:val="5C8EB518"/>
    <w:rsid w:val="5CDA1BD3"/>
    <w:rsid w:val="5D119AD8"/>
    <w:rsid w:val="5D1ADA14"/>
    <w:rsid w:val="5D5BB931"/>
    <w:rsid w:val="5D6618B3"/>
    <w:rsid w:val="5DB4E328"/>
    <w:rsid w:val="5DCDDE62"/>
    <w:rsid w:val="5DE9CEAE"/>
    <w:rsid w:val="5E0275BE"/>
    <w:rsid w:val="5E051B29"/>
    <w:rsid w:val="5E088237"/>
    <w:rsid w:val="5E0F5C2F"/>
    <w:rsid w:val="5E9DA11E"/>
    <w:rsid w:val="5ECC829D"/>
    <w:rsid w:val="5EF0E5D5"/>
    <w:rsid w:val="5EFBE0C8"/>
    <w:rsid w:val="5F3B9640"/>
    <w:rsid w:val="5F7DB489"/>
    <w:rsid w:val="5FC4ED03"/>
    <w:rsid w:val="603058C8"/>
    <w:rsid w:val="60350353"/>
    <w:rsid w:val="607E8E62"/>
    <w:rsid w:val="60CD4A4B"/>
    <w:rsid w:val="615DDAD4"/>
    <w:rsid w:val="61C9C0D4"/>
    <w:rsid w:val="6233EA26"/>
    <w:rsid w:val="62348EE8"/>
    <w:rsid w:val="624C39F0"/>
    <w:rsid w:val="6259C6DA"/>
    <w:rsid w:val="6277EC38"/>
    <w:rsid w:val="62AC256B"/>
    <w:rsid w:val="62C30248"/>
    <w:rsid w:val="62E11A39"/>
    <w:rsid w:val="630BC9A5"/>
    <w:rsid w:val="631109E4"/>
    <w:rsid w:val="63337ED3"/>
    <w:rsid w:val="637C4978"/>
    <w:rsid w:val="63A17746"/>
    <w:rsid w:val="63A5E3F6"/>
    <w:rsid w:val="642BE894"/>
    <w:rsid w:val="645ED2A9"/>
    <w:rsid w:val="6478A08A"/>
    <w:rsid w:val="64FAA467"/>
    <w:rsid w:val="65011661"/>
    <w:rsid w:val="653C0CF9"/>
    <w:rsid w:val="65AD1D94"/>
    <w:rsid w:val="65D2CE20"/>
    <w:rsid w:val="65DC75C2"/>
    <w:rsid w:val="6616920C"/>
    <w:rsid w:val="66395246"/>
    <w:rsid w:val="664A71F7"/>
    <w:rsid w:val="6694CDCA"/>
    <w:rsid w:val="66EA226B"/>
    <w:rsid w:val="67286FFA"/>
    <w:rsid w:val="674A8DDC"/>
    <w:rsid w:val="678D1674"/>
    <w:rsid w:val="67D9AC12"/>
    <w:rsid w:val="684126BA"/>
    <w:rsid w:val="68452E57"/>
    <w:rsid w:val="68C77FA8"/>
    <w:rsid w:val="68DB8A0D"/>
    <w:rsid w:val="68F13DE2"/>
    <w:rsid w:val="68F49853"/>
    <w:rsid w:val="69064269"/>
    <w:rsid w:val="692BF9BD"/>
    <w:rsid w:val="692FE3E9"/>
    <w:rsid w:val="696D7045"/>
    <w:rsid w:val="69A51669"/>
    <w:rsid w:val="69E48A52"/>
    <w:rsid w:val="6A5A4051"/>
    <w:rsid w:val="6A5ABF99"/>
    <w:rsid w:val="6A706321"/>
    <w:rsid w:val="6ACFF8A0"/>
    <w:rsid w:val="6B03B098"/>
    <w:rsid w:val="6B4C5C34"/>
    <w:rsid w:val="6B607AC6"/>
    <w:rsid w:val="6B943511"/>
    <w:rsid w:val="6B9AB845"/>
    <w:rsid w:val="6BF79AA8"/>
    <w:rsid w:val="6C0E4653"/>
    <w:rsid w:val="6C0E57CA"/>
    <w:rsid w:val="6C676E3B"/>
    <w:rsid w:val="6C8C3B9B"/>
    <w:rsid w:val="6D1CAE7C"/>
    <w:rsid w:val="6DDA681B"/>
    <w:rsid w:val="6E0BBAF4"/>
    <w:rsid w:val="6E30211B"/>
    <w:rsid w:val="6E40DC35"/>
    <w:rsid w:val="6E4E8C6D"/>
    <w:rsid w:val="6E50A64A"/>
    <w:rsid w:val="6E52EDCA"/>
    <w:rsid w:val="6E6F18B1"/>
    <w:rsid w:val="6E7BF6EC"/>
    <w:rsid w:val="6EE68ECC"/>
    <w:rsid w:val="6EFD9A02"/>
    <w:rsid w:val="6F11D4F8"/>
    <w:rsid w:val="6F5BA404"/>
    <w:rsid w:val="6FA967A4"/>
    <w:rsid w:val="70543616"/>
    <w:rsid w:val="70EFE171"/>
    <w:rsid w:val="71076E8A"/>
    <w:rsid w:val="7126B420"/>
    <w:rsid w:val="71351070"/>
    <w:rsid w:val="7158A410"/>
    <w:rsid w:val="716E175B"/>
    <w:rsid w:val="719248C1"/>
    <w:rsid w:val="71F16E5B"/>
    <w:rsid w:val="71FC0CAF"/>
    <w:rsid w:val="7209FE43"/>
    <w:rsid w:val="720CE222"/>
    <w:rsid w:val="725FA0E2"/>
    <w:rsid w:val="72719044"/>
    <w:rsid w:val="730C7FC4"/>
    <w:rsid w:val="7342FBFD"/>
    <w:rsid w:val="73B00A99"/>
    <w:rsid w:val="73FE7211"/>
    <w:rsid w:val="74144BA2"/>
    <w:rsid w:val="745B9EDD"/>
    <w:rsid w:val="74779C54"/>
    <w:rsid w:val="747E9426"/>
    <w:rsid w:val="74CBE639"/>
    <w:rsid w:val="750524C5"/>
    <w:rsid w:val="751E71B6"/>
    <w:rsid w:val="75278353"/>
    <w:rsid w:val="757614E5"/>
    <w:rsid w:val="75816D33"/>
    <w:rsid w:val="7584759B"/>
    <w:rsid w:val="758C85D9"/>
    <w:rsid w:val="75A95DAC"/>
    <w:rsid w:val="7652920E"/>
    <w:rsid w:val="76A915CB"/>
    <w:rsid w:val="76A95EAA"/>
    <w:rsid w:val="76C9713C"/>
    <w:rsid w:val="76DC352E"/>
    <w:rsid w:val="771D1D16"/>
    <w:rsid w:val="772C612F"/>
    <w:rsid w:val="775440F7"/>
    <w:rsid w:val="77AEC244"/>
    <w:rsid w:val="77C6AFEB"/>
    <w:rsid w:val="78844171"/>
    <w:rsid w:val="7889B0A8"/>
    <w:rsid w:val="78B1048C"/>
    <w:rsid w:val="78B5FDC5"/>
    <w:rsid w:val="78D7BBAC"/>
    <w:rsid w:val="793F5A81"/>
    <w:rsid w:val="79464590"/>
    <w:rsid w:val="794BACB8"/>
    <w:rsid w:val="79B01C16"/>
    <w:rsid w:val="79C10544"/>
    <w:rsid w:val="79C4AB8C"/>
    <w:rsid w:val="7A2DC39C"/>
    <w:rsid w:val="7AAB8DBC"/>
    <w:rsid w:val="7ACA626A"/>
    <w:rsid w:val="7AFAD166"/>
    <w:rsid w:val="7B5134ED"/>
    <w:rsid w:val="7BF52D44"/>
    <w:rsid w:val="7C1672BE"/>
    <w:rsid w:val="7C3A700C"/>
    <w:rsid w:val="7C4EE492"/>
    <w:rsid w:val="7C6E4F09"/>
    <w:rsid w:val="7C74413A"/>
    <w:rsid w:val="7C7DBCC1"/>
    <w:rsid w:val="7C96A2FB"/>
    <w:rsid w:val="7CAE9984"/>
    <w:rsid w:val="7CBF28AC"/>
    <w:rsid w:val="7CF96C3E"/>
    <w:rsid w:val="7CFC429D"/>
    <w:rsid w:val="7D153263"/>
    <w:rsid w:val="7D382275"/>
    <w:rsid w:val="7D3C6A39"/>
    <w:rsid w:val="7DD26FE7"/>
    <w:rsid w:val="7DD46F18"/>
    <w:rsid w:val="7E2194B9"/>
    <w:rsid w:val="7E77EFE5"/>
    <w:rsid w:val="7ECE5F21"/>
    <w:rsid w:val="7F18B2B2"/>
    <w:rsid w:val="7F45C095"/>
    <w:rsid w:val="7F5999BC"/>
    <w:rsid w:val="7F711FD3"/>
    <w:rsid w:val="7FC0CD44"/>
    <w:rsid w:val="7FDAF8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89A6"/>
  <w15:docId w15:val="{295E49F8-A7C3-4B35-82DD-E10EC7BE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F1"/>
    <w:pPr>
      <w:ind w:left="720"/>
      <w:contextualSpacing/>
    </w:pPr>
  </w:style>
  <w:style w:type="table" w:styleId="TableGrid">
    <w:name w:val="Table Grid"/>
    <w:basedOn w:val="TableNormal"/>
    <w:uiPriority w:val="59"/>
    <w:rsid w:val="00E6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5FF"/>
    <w:rPr>
      <w:rFonts w:ascii="Tahoma" w:hAnsi="Tahoma" w:cs="Tahoma"/>
      <w:sz w:val="16"/>
      <w:szCs w:val="16"/>
    </w:rPr>
  </w:style>
  <w:style w:type="character" w:styleId="Strong">
    <w:name w:val="Strong"/>
    <w:basedOn w:val="DefaultParagraphFont"/>
    <w:uiPriority w:val="22"/>
    <w:qFormat/>
    <w:rsid w:val="00692C72"/>
    <w:rPr>
      <w:b/>
      <w:bCs/>
    </w:rPr>
  </w:style>
  <w:style w:type="paragraph" w:styleId="NormalWeb">
    <w:name w:val="Normal (Web)"/>
    <w:basedOn w:val="Normal"/>
    <w:uiPriority w:val="99"/>
    <w:semiHidden/>
    <w:unhideWhenUsed/>
    <w:rsid w:val="00692C72"/>
    <w:pPr>
      <w:spacing w:before="100" w:beforeAutospacing="1" w:after="180" w:line="240" w:lineRule="auto"/>
    </w:pPr>
    <w:rPr>
      <w:rFonts w:ascii="Times New Roman" w:eastAsia="Times New Roman" w:hAnsi="Times New Roman" w:cs="Times New Roman"/>
      <w:sz w:val="24"/>
      <w:szCs w:val="24"/>
      <w:lang w:eastAsia="en-AU"/>
    </w:rPr>
  </w:style>
  <w:style w:type="paragraph" w:customStyle="1" w:styleId="Default">
    <w:name w:val="Default"/>
    <w:rsid w:val="000929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53ED"/>
    <w:rPr>
      <w:sz w:val="16"/>
      <w:szCs w:val="16"/>
    </w:rPr>
  </w:style>
  <w:style w:type="paragraph" w:styleId="CommentText">
    <w:name w:val="annotation text"/>
    <w:basedOn w:val="Normal"/>
    <w:link w:val="CommentTextChar"/>
    <w:uiPriority w:val="99"/>
    <w:unhideWhenUsed/>
    <w:rsid w:val="000753ED"/>
    <w:pPr>
      <w:spacing w:line="240" w:lineRule="auto"/>
    </w:pPr>
    <w:rPr>
      <w:sz w:val="20"/>
      <w:szCs w:val="20"/>
    </w:rPr>
  </w:style>
  <w:style w:type="character" w:customStyle="1" w:styleId="CommentTextChar">
    <w:name w:val="Comment Text Char"/>
    <w:basedOn w:val="DefaultParagraphFont"/>
    <w:link w:val="CommentText"/>
    <w:uiPriority w:val="99"/>
    <w:rsid w:val="000753ED"/>
    <w:rPr>
      <w:sz w:val="20"/>
      <w:szCs w:val="20"/>
    </w:rPr>
  </w:style>
  <w:style w:type="paragraph" w:styleId="CommentSubject">
    <w:name w:val="annotation subject"/>
    <w:basedOn w:val="CommentText"/>
    <w:next w:val="CommentText"/>
    <w:link w:val="CommentSubjectChar"/>
    <w:uiPriority w:val="99"/>
    <w:semiHidden/>
    <w:unhideWhenUsed/>
    <w:rsid w:val="000753ED"/>
    <w:rPr>
      <w:b/>
      <w:bCs/>
    </w:rPr>
  </w:style>
  <w:style w:type="character" w:customStyle="1" w:styleId="CommentSubjectChar">
    <w:name w:val="Comment Subject Char"/>
    <w:basedOn w:val="CommentTextChar"/>
    <w:link w:val="CommentSubject"/>
    <w:uiPriority w:val="99"/>
    <w:semiHidden/>
    <w:rsid w:val="000753ED"/>
    <w:rPr>
      <w:b/>
      <w:bCs/>
      <w:sz w:val="20"/>
      <w:szCs w:val="20"/>
    </w:rPr>
  </w:style>
  <w:style w:type="paragraph" w:styleId="Header">
    <w:name w:val="header"/>
    <w:basedOn w:val="Normal"/>
    <w:link w:val="HeaderChar"/>
    <w:uiPriority w:val="99"/>
    <w:unhideWhenUsed/>
    <w:rsid w:val="0078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ED"/>
  </w:style>
  <w:style w:type="paragraph" w:styleId="Footer">
    <w:name w:val="footer"/>
    <w:basedOn w:val="Normal"/>
    <w:link w:val="FooterChar"/>
    <w:uiPriority w:val="99"/>
    <w:unhideWhenUsed/>
    <w:rsid w:val="0078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ED"/>
  </w:style>
  <w:style w:type="character" w:styleId="Hyperlink">
    <w:name w:val="Hyperlink"/>
    <w:basedOn w:val="DefaultParagraphFont"/>
    <w:uiPriority w:val="99"/>
    <w:unhideWhenUsed/>
    <w:rsid w:val="00A43B73"/>
    <w:rPr>
      <w:color w:val="0000FF"/>
      <w:u w:val="single"/>
    </w:rPr>
  </w:style>
  <w:style w:type="character" w:styleId="UnresolvedMention">
    <w:name w:val="Unresolved Mention"/>
    <w:basedOn w:val="DefaultParagraphFont"/>
    <w:uiPriority w:val="99"/>
    <w:semiHidden/>
    <w:unhideWhenUsed/>
    <w:rsid w:val="00A43B73"/>
    <w:rPr>
      <w:color w:val="605E5C"/>
      <w:shd w:val="clear" w:color="auto" w:fill="E1DFDD"/>
    </w:rPr>
  </w:style>
  <w:style w:type="paragraph" w:customStyle="1" w:styleId="ESBulletsinTable">
    <w:name w:val="ES_Bullets in Table"/>
    <w:basedOn w:val="ListParagraph"/>
    <w:qFormat/>
    <w:rsid w:val="00EE27B4"/>
    <w:pPr>
      <w:numPr>
        <w:numId w:val="27"/>
      </w:numPr>
      <w:tabs>
        <w:tab w:val="num" w:pos="360"/>
      </w:tabs>
      <w:spacing w:after="80" w:line="240" w:lineRule="auto"/>
      <w:contextualSpacing w:val="0"/>
    </w:pPr>
    <w:rPr>
      <w:rFonts w:ascii="Arial" w:eastAsia="Arial" w:hAnsi="Arial" w:cs="Times New Roman"/>
      <w:color w:val="000000" w:themeColor="text1"/>
    </w:rPr>
  </w:style>
  <w:style w:type="paragraph" w:styleId="BodyTextIndent">
    <w:name w:val="Body Text Indent"/>
    <w:basedOn w:val="Normal"/>
    <w:link w:val="BodyTextIndentChar"/>
    <w:rsid w:val="0035592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55922"/>
    <w:rPr>
      <w:rFonts w:ascii="Times New Roman" w:eastAsia="Times New Roman" w:hAnsi="Times New Roman" w:cs="Times New Roman"/>
      <w:sz w:val="24"/>
      <w:szCs w:val="24"/>
      <w:lang w:val="x-none" w:eastAsia="x-none"/>
    </w:rPr>
  </w:style>
  <w:style w:type="paragraph" w:styleId="Revision">
    <w:name w:val="Revision"/>
    <w:hidden/>
    <w:uiPriority w:val="99"/>
    <w:semiHidden/>
    <w:rsid w:val="008C5953"/>
    <w:pPr>
      <w:spacing w:after="0" w:line="240" w:lineRule="auto"/>
    </w:pPr>
  </w:style>
  <w:style w:type="paragraph" w:customStyle="1" w:styleId="pf0">
    <w:name w:val="pf0"/>
    <w:basedOn w:val="Normal"/>
    <w:rsid w:val="005246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246CE"/>
    <w:rPr>
      <w:rFonts w:ascii="Segoe UI" w:hAnsi="Segoe UI" w:cs="Segoe UI" w:hint="default"/>
      <w:sz w:val="18"/>
      <w:szCs w:val="18"/>
    </w:rPr>
  </w:style>
  <w:style w:type="paragraph" w:customStyle="1" w:styleId="Pa46">
    <w:name w:val="Pa46"/>
    <w:basedOn w:val="Default"/>
    <w:next w:val="Default"/>
    <w:uiPriority w:val="99"/>
    <w:rsid w:val="00D95FEF"/>
    <w:pPr>
      <w:spacing w:line="201" w:lineRule="atLeast"/>
    </w:pPr>
    <w:rPr>
      <w:rFonts w:ascii="Avenir LT Std 35 Light" w:hAnsi="Avenir LT Std 35 Light" w:cstheme="minorBidi"/>
      <w:color w:val="auto"/>
    </w:rPr>
  </w:style>
  <w:style w:type="paragraph" w:customStyle="1" w:styleId="Pa41">
    <w:name w:val="Pa41"/>
    <w:basedOn w:val="Default"/>
    <w:next w:val="Default"/>
    <w:uiPriority w:val="99"/>
    <w:rsid w:val="00D95FEF"/>
    <w:pPr>
      <w:spacing w:line="201" w:lineRule="atLeast"/>
    </w:pPr>
    <w:rPr>
      <w:rFonts w:ascii="Avenir LT Std 35 Light" w:hAnsi="Avenir LT Std 35 Light" w:cstheme="minorBidi"/>
      <w:color w:val="auto"/>
    </w:rPr>
  </w:style>
  <w:style w:type="paragraph" w:customStyle="1" w:styleId="pf1">
    <w:name w:val="pf1"/>
    <w:basedOn w:val="Normal"/>
    <w:rsid w:val="00E874C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4094">
      <w:bodyDiv w:val="1"/>
      <w:marLeft w:val="0"/>
      <w:marRight w:val="0"/>
      <w:marTop w:val="0"/>
      <w:marBottom w:val="0"/>
      <w:divBdr>
        <w:top w:val="none" w:sz="0" w:space="0" w:color="auto"/>
        <w:left w:val="none" w:sz="0" w:space="0" w:color="auto"/>
        <w:bottom w:val="none" w:sz="0" w:space="0" w:color="auto"/>
        <w:right w:val="none" w:sz="0" w:space="0" w:color="auto"/>
      </w:divBdr>
    </w:div>
    <w:div w:id="522211311">
      <w:bodyDiv w:val="1"/>
      <w:marLeft w:val="0"/>
      <w:marRight w:val="0"/>
      <w:marTop w:val="0"/>
      <w:marBottom w:val="0"/>
      <w:divBdr>
        <w:top w:val="none" w:sz="0" w:space="0" w:color="auto"/>
        <w:left w:val="none" w:sz="0" w:space="0" w:color="auto"/>
        <w:bottom w:val="none" w:sz="0" w:space="0" w:color="auto"/>
        <w:right w:val="none" w:sz="0" w:space="0" w:color="auto"/>
      </w:divBdr>
    </w:div>
    <w:div w:id="530071120">
      <w:bodyDiv w:val="1"/>
      <w:marLeft w:val="0"/>
      <w:marRight w:val="0"/>
      <w:marTop w:val="0"/>
      <w:marBottom w:val="0"/>
      <w:divBdr>
        <w:top w:val="none" w:sz="0" w:space="0" w:color="auto"/>
        <w:left w:val="none" w:sz="0" w:space="0" w:color="auto"/>
        <w:bottom w:val="none" w:sz="0" w:space="0" w:color="auto"/>
        <w:right w:val="none" w:sz="0" w:space="0" w:color="auto"/>
      </w:divBdr>
      <w:divsChild>
        <w:div w:id="2027321773">
          <w:marLeft w:val="0"/>
          <w:marRight w:val="0"/>
          <w:marTop w:val="0"/>
          <w:marBottom w:val="0"/>
          <w:divBdr>
            <w:top w:val="none" w:sz="0" w:space="0" w:color="auto"/>
            <w:left w:val="none" w:sz="0" w:space="0" w:color="auto"/>
            <w:bottom w:val="none" w:sz="0" w:space="0" w:color="auto"/>
            <w:right w:val="none" w:sz="0" w:space="0" w:color="auto"/>
          </w:divBdr>
          <w:divsChild>
            <w:div w:id="940183229">
              <w:marLeft w:val="0"/>
              <w:marRight w:val="0"/>
              <w:marTop w:val="0"/>
              <w:marBottom w:val="0"/>
              <w:divBdr>
                <w:top w:val="none" w:sz="0" w:space="0" w:color="auto"/>
                <w:left w:val="none" w:sz="0" w:space="0" w:color="auto"/>
                <w:bottom w:val="none" w:sz="0" w:space="0" w:color="auto"/>
                <w:right w:val="none" w:sz="0" w:space="0" w:color="auto"/>
              </w:divBdr>
              <w:divsChild>
                <w:div w:id="345907781">
                  <w:marLeft w:val="0"/>
                  <w:marRight w:val="0"/>
                  <w:marTop w:val="0"/>
                  <w:marBottom w:val="0"/>
                  <w:divBdr>
                    <w:top w:val="none" w:sz="0" w:space="0" w:color="auto"/>
                    <w:left w:val="none" w:sz="0" w:space="0" w:color="auto"/>
                    <w:bottom w:val="none" w:sz="0" w:space="0" w:color="auto"/>
                    <w:right w:val="none" w:sz="0" w:space="0" w:color="auto"/>
                  </w:divBdr>
                  <w:divsChild>
                    <w:div w:id="2045137342">
                      <w:marLeft w:val="-15"/>
                      <w:marRight w:val="0"/>
                      <w:marTop w:val="0"/>
                      <w:marBottom w:val="0"/>
                      <w:divBdr>
                        <w:top w:val="none" w:sz="0" w:space="0" w:color="auto"/>
                        <w:left w:val="none" w:sz="0" w:space="0" w:color="auto"/>
                        <w:bottom w:val="none" w:sz="0" w:space="0" w:color="auto"/>
                        <w:right w:val="none" w:sz="0" w:space="0" w:color="auto"/>
                      </w:divBdr>
                      <w:divsChild>
                        <w:div w:id="614991769">
                          <w:marLeft w:val="0"/>
                          <w:marRight w:val="0"/>
                          <w:marTop w:val="0"/>
                          <w:marBottom w:val="0"/>
                          <w:divBdr>
                            <w:top w:val="none" w:sz="0" w:space="0" w:color="auto"/>
                            <w:left w:val="none" w:sz="0" w:space="0" w:color="auto"/>
                            <w:bottom w:val="none" w:sz="0" w:space="0" w:color="auto"/>
                            <w:right w:val="none" w:sz="0" w:space="0" w:color="auto"/>
                          </w:divBdr>
                          <w:divsChild>
                            <w:div w:id="1191644749">
                              <w:marLeft w:val="180"/>
                              <w:marRight w:val="0"/>
                              <w:marTop w:val="0"/>
                              <w:marBottom w:val="0"/>
                              <w:divBdr>
                                <w:top w:val="none" w:sz="0" w:space="0" w:color="auto"/>
                                <w:left w:val="none" w:sz="0" w:space="0" w:color="auto"/>
                                <w:bottom w:val="none" w:sz="0" w:space="0" w:color="auto"/>
                                <w:right w:val="none" w:sz="0" w:space="0" w:color="auto"/>
                              </w:divBdr>
                              <w:divsChild>
                                <w:div w:id="2076932029">
                                  <w:marLeft w:val="0"/>
                                  <w:marRight w:val="0"/>
                                  <w:marTop w:val="180"/>
                                  <w:marBottom w:val="0"/>
                                  <w:divBdr>
                                    <w:top w:val="none" w:sz="0" w:space="0" w:color="auto"/>
                                    <w:left w:val="none" w:sz="0" w:space="0" w:color="auto"/>
                                    <w:bottom w:val="none" w:sz="0" w:space="0" w:color="auto"/>
                                    <w:right w:val="none" w:sz="0" w:space="0" w:color="auto"/>
                                  </w:divBdr>
                                  <w:divsChild>
                                    <w:div w:id="791246596">
                                      <w:marLeft w:val="0"/>
                                      <w:marRight w:val="0"/>
                                      <w:marTop w:val="0"/>
                                      <w:marBottom w:val="0"/>
                                      <w:divBdr>
                                        <w:top w:val="none" w:sz="0" w:space="0" w:color="auto"/>
                                        <w:left w:val="none" w:sz="0" w:space="0" w:color="auto"/>
                                        <w:bottom w:val="none" w:sz="0" w:space="0" w:color="auto"/>
                                        <w:right w:val="none" w:sz="0" w:space="0" w:color="auto"/>
                                      </w:divBdr>
                                      <w:divsChild>
                                        <w:div w:id="2140369372">
                                          <w:marLeft w:val="180"/>
                                          <w:marRight w:val="0"/>
                                          <w:marTop w:val="0"/>
                                          <w:marBottom w:val="0"/>
                                          <w:divBdr>
                                            <w:top w:val="none" w:sz="0" w:space="0" w:color="auto"/>
                                            <w:left w:val="none" w:sz="0" w:space="0" w:color="auto"/>
                                            <w:bottom w:val="none" w:sz="0" w:space="0" w:color="auto"/>
                                            <w:right w:val="none" w:sz="0" w:space="0" w:color="auto"/>
                                          </w:divBdr>
                                          <w:divsChild>
                                            <w:div w:id="918444889">
                                              <w:marLeft w:val="0"/>
                                              <w:marRight w:val="0"/>
                                              <w:marTop w:val="0"/>
                                              <w:marBottom w:val="0"/>
                                              <w:divBdr>
                                                <w:top w:val="none" w:sz="0" w:space="0" w:color="auto"/>
                                                <w:left w:val="none" w:sz="0" w:space="0" w:color="auto"/>
                                                <w:bottom w:val="none" w:sz="0" w:space="0" w:color="auto"/>
                                                <w:right w:val="none" w:sz="0" w:space="0" w:color="auto"/>
                                              </w:divBdr>
                                              <w:divsChild>
                                                <w:div w:id="875896625">
                                                  <w:marLeft w:val="0"/>
                                                  <w:marRight w:val="0"/>
                                                  <w:marTop w:val="0"/>
                                                  <w:marBottom w:val="0"/>
                                                  <w:divBdr>
                                                    <w:top w:val="none" w:sz="0" w:space="0" w:color="auto"/>
                                                    <w:left w:val="none" w:sz="0" w:space="0" w:color="auto"/>
                                                    <w:bottom w:val="none" w:sz="0" w:space="0" w:color="auto"/>
                                                    <w:right w:val="none" w:sz="0" w:space="0" w:color="auto"/>
                                                  </w:divBdr>
                                                  <w:divsChild>
                                                    <w:div w:id="2133399905">
                                                      <w:marLeft w:val="0"/>
                                                      <w:marRight w:val="0"/>
                                                      <w:marTop w:val="0"/>
                                                      <w:marBottom w:val="0"/>
                                                      <w:divBdr>
                                                        <w:top w:val="none" w:sz="0" w:space="0" w:color="auto"/>
                                                        <w:left w:val="none" w:sz="0" w:space="0" w:color="auto"/>
                                                        <w:bottom w:val="none" w:sz="0" w:space="0" w:color="auto"/>
                                                        <w:right w:val="none" w:sz="0" w:space="0" w:color="auto"/>
                                                      </w:divBdr>
                                                      <w:divsChild>
                                                        <w:div w:id="1159805896">
                                                          <w:marLeft w:val="0"/>
                                                          <w:marRight w:val="0"/>
                                                          <w:marTop w:val="0"/>
                                                          <w:marBottom w:val="0"/>
                                                          <w:divBdr>
                                                            <w:top w:val="none" w:sz="0" w:space="0" w:color="auto"/>
                                                            <w:left w:val="none" w:sz="0" w:space="0" w:color="auto"/>
                                                            <w:bottom w:val="none" w:sz="0" w:space="0" w:color="auto"/>
                                                            <w:right w:val="none" w:sz="0" w:space="0" w:color="auto"/>
                                                          </w:divBdr>
                                                          <w:divsChild>
                                                            <w:div w:id="168178543">
                                                              <w:marLeft w:val="0"/>
                                                              <w:marRight w:val="0"/>
                                                              <w:marTop w:val="0"/>
                                                              <w:marBottom w:val="0"/>
                                                              <w:divBdr>
                                                                <w:top w:val="none" w:sz="0" w:space="0" w:color="auto"/>
                                                                <w:left w:val="none" w:sz="0" w:space="0" w:color="auto"/>
                                                                <w:bottom w:val="none" w:sz="0" w:space="0" w:color="auto"/>
                                                                <w:right w:val="none" w:sz="0" w:space="0" w:color="auto"/>
                                                              </w:divBdr>
                                                              <w:divsChild>
                                                                <w:div w:id="1941183737">
                                                                  <w:marLeft w:val="0"/>
                                                                  <w:marRight w:val="0"/>
                                                                  <w:marTop w:val="0"/>
                                                                  <w:marBottom w:val="0"/>
                                                                  <w:divBdr>
                                                                    <w:top w:val="none" w:sz="0" w:space="0" w:color="auto"/>
                                                                    <w:left w:val="none" w:sz="0" w:space="0" w:color="auto"/>
                                                                    <w:bottom w:val="none" w:sz="0" w:space="0" w:color="auto"/>
                                                                    <w:right w:val="none" w:sz="0" w:space="0" w:color="auto"/>
                                                                  </w:divBdr>
                                                                  <w:divsChild>
                                                                    <w:div w:id="420369260">
                                                                      <w:marLeft w:val="0"/>
                                                                      <w:marRight w:val="0"/>
                                                                      <w:marTop w:val="0"/>
                                                                      <w:marBottom w:val="0"/>
                                                                      <w:divBdr>
                                                                        <w:top w:val="none" w:sz="0" w:space="0" w:color="auto"/>
                                                                        <w:left w:val="none" w:sz="0" w:space="0" w:color="auto"/>
                                                                        <w:bottom w:val="none" w:sz="0" w:space="0" w:color="auto"/>
                                                                        <w:right w:val="none" w:sz="0" w:space="0" w:color="auto"/>
                                                                      </w:divBdr>
                                                                      <w:divsChild>
                                                                        <w:div w:id="1550649065">
                                                                          <w:marLeft w:val="0"/>
                                                                          <w:marRight w:val="0"/>
                                                                          <w:marTop w:val="0"/>
                                                                          <w:marBottom w:val="0"/>
                                                                          <w:divBdr>
                                                                            <w:top w:val="single" w:sz="6" w:space="0" w:color="E5E6E9"/>
                                                                            <w:left w:val="single" w:sz="6" w:space="0" w:color="DFE0E4"/>
                                                                            <w:bottom w:val="single" w:sz="6" w:space="0" w:color="D0D1D5"/>
                                                                            <w:right w:val="single" w:sz="6" w:space="0" w:color="DFE0E4"/>
                                                                          </w:divBdr>
                                                                          <w:divsChild>
                                                                            <w:div w:id="1998024814">
                                                                              <w:marLeft w:val="0"/>
                                                                              <w:marRight w:val="0"/>
                                                                              <w:marTop w:val="0"/>
                                                                              <w:marBottom w:val="0"/>
                                                                              <w:divBdr>
                                                                                <w:top w:val="none" w:sz="0" w:space="0" w:color="auto"/>
                                                                                <w:left w:val="none" w:sz="0" w:space="0" w:color="auto"/>
                                                                                <w:bottom w:val="none" w:sz="0" w:space="0" w:color="auto"/>
                                                                                <w:right w:val="none" w:sz="0" w:space="0" w:color="auto"/>
                                                                              </w:divBdr>
                                                                              <w:divsChild>
                                                                                <w:div w:id="1739091568">
                                                                                  <w:marLeft w:val="0"/>
                                                                                  <w:marRight w:val="0"/>
                                                                                  <w:marTop w:val="0"/>
                                                                                  <w:marBottom w:val="0"/>
                                                                                  <w:divBdr>
                                                                                    <w:top w:val="single" w:sz="6" w:space="0" w:color="E5E6E9"/>
                                                                                    <w:left w:val="single" w:sz="6" w:space="0" w:color="DFE0E4"/>
                                                                                    <w:bottom w:val="single" w:sz="6" w:space="0" w:color="D0D1D5"/>
                                                                                    <w:right w:val="single" w:sz="6" w:space="0" w:color="DFE0E4"/>
                                                                                  </w:divBdr>
                                                                                  <w:divsChild>
                                                                                    <w:div w:id="837118309">
                                                                                      <w:marLeft w:val="0"/>
                                                                                      <w:marRight w:val="0"/>
                                                                                      <w:marTop w:val="0"/>
                                                                                      <w:marBottom w:val="0"/>
                                                                                      <w:divBdr>
                                                                                        <w:top w:val="none" w:sz="0" w:space="0" w:color="auto"/>
                                                                                        <w:left w:val="none" w:sz="0" w:space="0" w:color="auto"/>
                                                                                        <w:bottom w:val="none" w:sz="0" w:space="0" w:color="auto"/>
                                                                                        <w:right w:val="none" w:sz="0" w:space="0" w:color="auto"/>
                                                                                      </w:divBdr>
                                                                                      <w:divsChild>
                                                                                        <w:div w:id="790393188">
                                                                                          <w:marLeft w:val="0"/>
                                                                                          <w:marRight w:val="0"/>
                                                                                          <w:marTop w:val="0"/>
                                                                                          <w:marBottom w:val="0"/>
                                                                                          <w:divBdr>
                                                                                            <w:top w:val="none" w:sz="0" w:space="0" w:color="auto"/>
                                                                                            <w:left w:val="none" w:sz="0" w:space="0" w:color="auto"/>
                                                                                            <w:bottom w:val="none" w:sz="0" w:space="0" w:color="auto"/>
                                                                                            <w:right w:val="none" w:sz="0" w:space="0" w:color="auto"/>
                                                                                          </w:divBdr>
                                                                                          <w:divsChild>
                                                                                            <w:div w:id="1173834915">
                                                                                              <w:marLeft w:val="0"/>
                                                                                              <w:marRight w:val="0"/>
                                                                                              <w:marTop w:val="0"/>
                                                                                              <w:marBottom w:val="0"/>
                                                                                              <w:divBdr>
                                                                                                <w:top w:val="none" w:sz="0" w:space="0" w:color="auto"/>
                                                                                                <w:left w:val="none" w:sz="0" w:space="0" w:color="auto"/>
                                                                                                <w:bottom w:val="none" w:sz="0" w:space="0" w:color="auto"/>
                                                                                                <w:right w:val="none" w:sz="0" w:space="0" w:color="auto"/>
                                                                                              </w:divBdr>
                                                                                              <w:divsChild>
                                                                                                <w:div w:id="545991625">
                                                                                                  <w:marLeft w:val="0"/>
                                                                                                  <w:marRight w:val="0"/>
                                                                                                  <w:marTop w:val="0"/>
                                                                                                  <w:marBottom w:val="0"/>
                                                                                                  <w:divBdr>
                                                                                                    <w:top w:val="none" w:sz="0" w:space="0" w:color="auto"/>
                                                                                                    <w:left w:val="none" w:sz="0" w:space="0" w:color="auto"/>
                                                                                                    <w:bottom w:val="none" w:sz="0" w:space="0" w:color="auto"/>
                                                                                                    <w:right w:val="none" w:sz="0" w:space="0" w:color="auto"/>
                                                                                                  </w:divBdr>
                                                                                                  <w:divsChild>
                                                                                                    <w:div w:id="1584686048">
                                                                                                      <w:marLeft w:val="0"/>
                                                                                                      <w:marRight w:val="0"/>
                                                                                                      <w:marTop w:val="0"/>
                                                                                                      <w:marBottom w:val="0"/>
                                                                                                      <w:divBdr>
                                                                                                        <w:top w:val="none" w:sz="0" w:space="0" w:color="auto"/>
                                                                                                        <w:left w:val="none" w:sz="0" w:space="0" w:color="auto"/>
                                                                                                        <w:bottom w:val="none" w:sz="0" w:space="0" w:color="auto"/>
                                                                                                        <w:right w:val="none" w:sz="0" w:space="0" w:color="auto"/>
                                                                                                      </w:divBdr>
                                                                                                      <w:divsChild>
                                                                                                        <w:div w:id="13842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018794">
      <w:bodyDiv w:val="1"/>
      <w:marLeft w:val="0"/>
      <w:marRight w:val="0"/>
      <w:marTop w:val="0"/>
      <w:marBottom w:val="0"/>
      <w:divBdr>
        <w:top w:val="none" w:sz="0" w:space="0" w:color="auto"/>
        <w:left w:val="none" w:sz="0" w:space="0" w:color="auto"/>
        <w:bottom w:val="none" w:sz="0" w:space="0" w:color="auto"/>
        <w:right w:val="none" w:sz="0" w:space="0" w:color="auto"/>
      </w:divBdr>
    </w:div>
    <w:div w:id="778454593">
      <w:bodyDiv w:val="1"/>
      <w:marLeft w:val="0"/>
      <w:marRight w:val="0"/>
      <w:marTop w:val="0"/>
      <w:marBottom w:val="0"/>
      <w:divBdr>
        <w:top w:val="none" w:sz="0" w:space="0" w:color="auto"/>
        <w:left w:val="none" w:sz="0" w:space="0" w:color="auto"/>
        <w:bottom w:val="none" w:sz="0" w:space="0" w:color="auto"/>
        <w:right w:val="none" w:sz="0" w:space="0" w:color="auto"/>
      </w:divBdr>
    </w:div>
    <w:div w:id="1109738567">
      <w:bodyDiv w:val="1"/>
      <w:marLeft w:val="0"/>
      <w:marRight w:val="0"/>
      <w:marTop w:val="0"/>
      <w:marBottom w:val="0"/>
      <w:divBdr>
        <w:top w:val="none" w:sz="0" w:space="0" w:color="auto"/>
        <w:left w:val="none" w:sz="0" w:space="0" w:color="auto"/>
        <w:bottom w:val="none" w:sz="0" w:space="0" w:color="auto"/>
        <w:right w:val="none" w:sz="0" w:space="0" w:color="auto"/>
      </w:divBdr>
    </w:div>
    <w:div w:id="1291787589">
      <w:bodyDiv w:val="1"/>
      <w:marLeft w:val="0"/>
      <w:marRight w:val="0"/>
      <w:marTop w:val="0"/>
      <w:marBottom w:val="0"/>
      <w:divBdr>
        <w:top w:val="none" w:sz="0" w:space="0" w:color="auto"/>
        <w:left w:val="none" w:sz="0" w:space="0" w:color="auto"/>
        <w:bottom w:val="none" w:sz="0" w:space="0" w:color="auto"/>
        <w:right w:val="none" w:sz="0" w:space="0" w:color="auto"/>
      </w:divBdr>
      <w:divsChild>
        <w:div w:id="756749105">
          <w:marLeft w:val="0"/>
          <w:marRight w:val="0"/>
          <w:marTop w:val="0"/>
          <w:marBottom w:val="0"/>
          <w:divBdr>
            <w:top w:val="none" w:sz="0" w:space="0" w:color="auto"/>
            <w:left w:val="none" w:sz="0" w:space="0" w:color="auto"/>
            <w:bottom w:val="none" w:sz="0" w:space="0" w:color="auto"/>
            <w:right w:val="none" w:sz="0" w:space="0" w:color="auto"/>
          </w:divBdr>
          <w:divsChild>
            <w:div w:id="398985651">
              <w:marLeft w:val="0"/>
              <w:marRight w:val="0"/>
              <w:marTop w:val="0"/>
              <w:marBottom w:val="0"/>
              <w:divBdr>
                <w:top w:val="none" w:sz="0" w:space="0" w:color="auto"/>
                <w:left w:val="none" w:sz="0" w:space="0" w:color="auto"/>
                <w:bottom w:val="none" w:sz="0" w:space="0" w:color="auto"/>
                <w:right w:val="none" w:sz="0" w:space="0" w:color="auto"/>
              </w:divBdr>
              <w:divsChild>
                <w:div w:id="293218160">
                  <w:marLeft w:val="0"/>
                  <w:marRight w:val="0"/>
                  <w:marTop w:val="0"/>
                  <w:marBottom w:val="0"/>
                  <w:divBdr>
                    <w:top w:val="none" w:sz="0" w:space="0" w:color="auto"/>
                    <w:left w:val="none" w:sz="0" w:space="0" w:color="auto"/>
                    <w:bottom w:val="none" w:sz="0" w:space="0" w:color="auto"/>
                    <w:right w:val="none" w:sz="0" w:space="0" w:color="auto"/>
                  </w:divBdr>
                  <w:divsChild>
                    <w:div w:id="1987935601">
                      <w:marLeft w:val="0"/>
                      <w:marRight w:val="0"/>
                      <w:marTop w:val="0"/>
                      <w:marBottom w:val="300"/>
                      <w:divBdr>
                        <w:top w:val="none" w:sz="0" w:space="0" w:color="auto"/>
                        <w:left w:val="none" w:sz="0" w:space="0" w:color="auto"/>
                        <w:bottom w:val="none" w:sz="0" w:space="0" w:color="auto"/>
                        <w:right w:val="none" w:sz="0" w:space="0" w:color="auto"/>
                      </w:divBdr>
                      <w:divsChild>
                        <w:div w:id="10444062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1193">
      <w:bodyDiv w:val="1"/>
      <w:marLeft w:val="0"/>
      <w:marRight w:val="0"/>
      <w:marTop w:val="0"/>
      <w:marBottom w:val="0"/>
      <w:divBdr>
        <w:top w:val="none" w:sz="0" w:space="0" w:color="auto"/>
        <w:left w:val="none" w:sz="0" w:space="0" w:color="auto"/>
        <w:bottom w:val="none" w:sz="0" w:space="0" w:color="auto"/>
        <w:right w:val="none" w:sz="0" w:space="0" w:color="auto"/>
      </w:divBdr>
      <w:divsChild>
        <w:div w:id="1620801703">
          <w:marLeft w:val="0"/>
          <w:marRight w:val="0"/>
          <w:marTop w:val="100"/>
          <w:marBottom w:val="100"/>
          <w:divBdr>
            <w:top w:val="none" w:sz="0" w:space="0" w:color="auto"/>
            <w:left w:val="none" w:sz="0" w:space="0" w:color="auto"/>
            <w:bottom w:val="none" w:sz="0" w:space="0" w:color="auto"/>
            <w:right w:val="none" w:sz="0" w:space="0" w:color="auto"/>
          </w:divBdr>
          <w:divsChild>
            <w:div w:id="1339887329">
              <w:marLeft w:val="0"/>
              <w:marRight w:val="0"/>
              <w:marTop w:val="0"/>
              <w:marBottom w:val="0"/>
              <w:divBdr>
                <w:top w:val="none" w:sz="0" w:space="0" w:color="auto"/>
                <w:left w:val="none" w:sz="0" w:space="0" w:color="auto"/>
                <w:bottom w:val="none" w:sz="0" w:space="0" w:color="auto"/>
                <w:right w:val="none" w:sz="0" w:space="0" w:color="auto"/>
              </w:divBdr>
              <w:divsChild>
                <w:div w:id="80221728">
                  <w:marLeft w:val="0"/>
                  <w:marRight w:val="0"/>
                  <w:marTop w:val="0"/>
                  <w:marBottom w:val="0"/>
                  <w:divBdr>
                    <w:top w:val="none" w:sz="0" w:space="0" w:color="auto"/>
                    <w:left w:val="none" w:sz="0" w:space="0" w:color="auto"/>
                    <w:bottom w:val="none" w:sz="0" w:space="0" w:color="auto"/>
                    <w:right w:val="none" w:sz="0" w:space="0" w:color="auto"/>
                  </w:divBdr>
                  <w:divsChild>
                    <w:div w:id="771438843">
                      <w:marLeft w:val="0"/>
                      <w:marRight w:val="0"/>
                      <w:marTop w:val="0"/>
                      <w:marBottom w:val="0"/>
                      <w:divBdr>
                        <w:top w:val="none" w:sz="0" w:space="0" w:color="auto"/>
                        <w:left w:val="none" w:sz="0" w:space="0" w:color="auto"/>
                        <w:bottom w:val="none" w:sz="0" w:space="0" w:color="auto"/>
                        <w:right w:val="none" w:sz="0" w:space="0" w:color="auto"/>
                      </w:divBdr>
                      <w:divsChild>
                        <w:div w:id="17736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1604">
      <w:bodyDiv w:val="1"/>
      <w:marLeft w:val="0"/>
      <w:marRight w:val="0"/>
      <w:marTop w:val="0"/>
      <w:marBottom w:val="0"/>
      <w:divBdr>
        <w:top w:val="none" w:sz="0" w:space="0" w:color="auto"/>
        <w:left w:val="none" w:sz="0" w:space="0" w:color="auto"/>
        <w:bottom w:val="none" w:sz="0" w:space="0" w:color="auto"/>
        <w:right w:val="none" w:sz="0" w:space="0" w:color="auto"/>
      </w:divBdr>
    </w:div>
    <w:div w:id="1688213067">
      <w:bodyDiv w:val="1"/>
      <w:marLeft w:val="0"/>
      <w:marRight w:val="0"/>
      <w:marTop w:val="0"/>
      <w:marBottom w:val="0"/>
      <w:divBdr>
        <w:top w:val="none" w:sz="0" w:space="0" w:color="auto"/>
        <w:left w:val="none" w:sz="0" w:space="0" w:color="auto"/>
        <w:bottom w:val="none" w:sz="0" w:space="0" w:color="auto"/>
        <w:right w:val="none" w:sz="0" w:space="0" w:color="auto"/>
      </w:divBdr>
    </w:div>
    <w:div w:id="1881089551">
      <w:bodyDiv w:val="1"/>
      <w:marLeft w:val="0"/>
      <w:marRight w:val="0"/>
      <w:marTop w:val="0"/>
      <w:marBottom w:val="0"/>
      <w:divBdr>
        <w:top w:val="none" w:sz="0" w:space="0" w:color="auto"/>
        <w:left w:val="none" w:sz="0" w:space="0" w:color="auto"/>
        <w:bottom w:val="none" w:sz="0" w:space="0" w:color="auto"/>
        <w:right w:val="none" w:sz="0" w:space="0" w:color="auto"/>
      </w:divBdr>
    </w:div>
    <w:div w:id="1923180276">
      <w:bodyDiv w:val="1"/>
      <w:marLeft w:val="0"/>
      <w:marRight w:val="0"/>
      <w:marTop w:val="0"/>
      <w:marBottom w:val="0"/>
      <w:divBdr>
        <w:top w:val="none" w:sz="0" w:space="0" w:color="auto"/>
        <w:left w:val="none" w:sz="0" w:space="0" w:color="auto"/>
        <w:bottom w:val="none" w:sz="0" w:space="0" w:color="auto"/>
        <w:right w:val="none" w:sz="0" w:space="0" w:color="auto"/>
      </w:divBdr>
    </w:div>
    <w:div w:id="1936935939">
      <w:bodyDiv w:val="1"/>
      <w:marLeft w:val="0"/>
      <w:marRight w:val="0"/>
      <w:marTop w:val="0"/>
      <w:marBottom w:val="0"/>
      <w:divBdr>
        <w:top w:val="none" w:sz="0" w:space="0" w:color="auto"/>
        <w:left w:val="none" w:sz="0" w:space="0" w:color="auto"/>
        <w:bottom w:val="none" w:sz="0" w:space="0" w:color="auto"/>
        <w:right w:val="none" w:sz="0" w:space="0" w:color="auto"/>
      </w:divBdr>
      <w:divsChild>
        <w:div w:id="165675425">
          <w:marLeft w:val="576"/>
          <w:marRight w:val="0"/>
          <w:marTop w:val="80"/>
          <w:marBottom w:val="0"/>
          <w:divBdr>
            <w:top w:val="none" w:sz="0" w:space="0" w:color="auto"/>
            <w:left w:val="none" w:sz="0" w:space="0" w:color="auto"/>
            <w:bottom w:val="none" w:sz="0" w:space="0" w:color="auto"/>
            <w:right w:val="none" w:sz="0" w:space="0" w:color="auto"/>
          </w:divBdr>
        </w:div>
        <w:div w:id="826746626">
          <w:marLeft w:val="576"/>
          <w:marRight w:val="0"/>
          <w:marTop w:val="80"/>
          <w:marBottom w:val="0"/>
          <w:divBdr>
            <w:top w:val="none" w:sz="0" w:space="0" w:color="auto"/>
            <w:left w:val="none" w:sz="0" w:space="0" w:color="auto"/>
            <w:bottom w:val="none" w:sz="0" w:space="0" w:color="auto"/>
            <w:right w:val="none" w:sz="0" w:space="0" w:color="auto"/>
          </w:divBdr>
        </w:div>
        <w:div w:id="1161577306">
          <w:marLeft w:val="576"/>
          <w:marRight w:val="0"/>
          <w:marTop w:val="80"/>
          <w:marBottom w:val="0"/>
          <w:divBdr>
            <w:top w:val="none" w:sz="0" w:space="0" w:color="auto"/>
            <w:left w:val="none" w:sz="0" w:space="0" w:color="auto"/>
            <w:bottom w:val="none" w:sz="0" w:space="0" w:color="auto"/>
            <w:right w:val="none" w:sz="0" w:space="0" w:color="auto"/>
          </w:divBdr>
        </w:div>
        <w:div w:id="1480540548">
          <w:marLeft w:val="576"/>
          <w:marRight w:val="0"/>
          <w:marTop w:val="80"/>
          <w:marBottom w:val="0"/>
          <w:divBdr>
            <w:top w:val="none" w:sz="0" w:space="0" w:color="auto"/>
            <w:left w:val="none" w:sz="0" w:space="0" w:color="auto"/>
            <w:bottom w:val="none" w:sz="0" w:space="0" w:color="auto"/>
            <w:right w:val="none" w:sz="0" w:space="0" w:color="auto"/>
          </w:divBdr>
        </w:div>
        <w:div w:id="1870680561">
          <w:marLeft w:val="576"/>
          <w:marRight w:val="0"/>
          <w:marTop w:val="80"/>
          <w:marBottom w:val="0"/>
          <w:divBdr>
            <w:top w:val="none" w:sz="0" w:space="0" w:color="auto"/>
            <w:left w:val="none" w:sz="0" w:space="0" w:color="auto"/>
            <w:bottom w:val="none" w:sz="0" w:space="0" w:color="auto"/>
            <w:right w:val="none" w:sz="0" w:space="0" w:color="auto"/>
          </w:divBdr>
        </w:div>
        <w:div w:id="2026980269">
          <w:marLeft w:val="576"/>
          <w:marRight w:val="0"/>
          <w:marTop w:val="80"/>
          <w:marBottom w:val="0"/>
          <w:divBdr>
            <w:top w:val="none" w:sz="0" w:space="0" w:color="auto"/>
            <w:left w:val="none" w:sz="0" w:space="0" w:color="auto"/>
            <w:bottom w:val="none" w:sz="0" w:space="0" w:color="auto"/>
            <w:right w:val="none" w:sz="0" w:space="0" w:color="auto"/>
          </w:divBdr>
        </w:div>
        <w:div w:id="2065181082">
          <w:marLeft w:val="576"/>
          <w:marRight w:val="0"/>
          <w:marTop w:val="80"/>
          <w:marBottom w:val="0"/>
          <w:divBdr>
            <w:top w:val="none" w:sz="0" w:space="0" w:color="auto"/>
            <w:left w:val="none" w:sz="0" w:space="0" w:color="auto"/>
            <w:bottom w:val="none" w:sz="0" w:space="0" w:color="auto"/>
            <w:right w:val="none" w:sz="0" w:space="0" w:color="auto"/>
          </w:divBdr>
        </w:div>
      </w:divsChild>
    </w:div>
    <w:div w:id="1970166427">
      <w:bodyDiv w:val="1"/>
      <w:marLeft w:val="0"/>
      <w:marRight w:val="0"/>
      <w:marTop w:val="0"/>
      <w:marBottom w:val="0"/>
      <w:divBdr>
        <w:top w:val="none" w:sz="0" w:space="0" w:color="auto"/>
        <w:left w:val="none" w:sz="0" w:space="0" w:color="auto"/>
        <w:bottom w:val="none" w:sz="0" w:space="0" w:color="auto"/>
        <w:right w:val="none" w:sz="0" w:space="0" w:color="auto"/>
      </w:divBdr>
    </w:div>
    <w:div w:id="2026591944">
      <w:bodyDiv w:val="1"/>
      <w:marLeft w:val="0"/>
      <w:marRight w:val="0"/>
      <w:marTop w:val="0"/>
      <w:marBottom w:val="0"/>
      <w:divBdr>
        <w:top w:val="none" w:sz="0" w:space="0" w:color="auto"/>
        <w:left w:val="none" w:sz="0" w:space="0" w:color="auto"/>
        <w:bottom w:val="none" w:sz="0" w:space="0" w:color="auto"/>
        <w:right w:val="none" w:sz="0" w:space="0" w:color="auto"/>
      </w:divBdr>
    </w:div>
    <w:div w:id="212981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9efe166-4f28-4f85-8235-ea2c8913343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8" ma:contentTypeDescription="Create a new document." ma:contentTypeScope="" ma:versionID="8318ee6eac6e9f310c3fbb4585d4873e">
  <xsd:schema xmlns:xsd="http://www.w3.org/2001/XMLSchema" xmlns:xs="http://www.w3.org/2001/XMLSchema" xmlns:p="http://schemas.microsoft.com/office/2006/metadata/properties" xmlns:ns1="http://schemas.microsoft.com/sharepoint/v3" xmlns:ns3="f9efe166-4f28-4f85-8235-ea2c89133434" xmlns:ns4="71bad440-a7e7-46c6-81bd-18ed54663c6a" targetNamespace="http://schemas.microsoft.com/office/2006/metadata/properties" ma:root="true" ma:fieldsID="047ccbdf3ffac97a8b6f9ef9f225e770" ns1:_="" ns3:_="" ns4:_="">
    <xsd:import namespace="http://schemas.microsoft.com/sharepoint/v3"/>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D44558D80E7643901BD5F17714BB14" ma:contentTypeVersion="14" ma:contentTypeDescription="Create a new document." ma:contentTypeScope="" ma:versionID="032e044edb24f83a6834c312eb9b7d2d">
  <xsd:schema xmlns:xsd="http://www.w3.org/2001/XMLSchema" xmlns:xs="http://www.w3.org/2001/XMLSchema" xmlns:p="http://schemas.microsoft.com/office/2006/metadata/properties" xmlns:ns3="e8270cd7-4688-45d5-ac56-49b5ed284cc7" xmlns:ns4="2dac7ec2-d3b0-4e2a-9ec8-e5daaa5cc224" targetNamespace="http://schemas.microsoft.com/office/2006/metadata/properties" ma:root="true" ma:fieldsID="635bc909d4d655cca814399e73d2993f" ns3:_="" ns4:_="">
    <xsd:import namespace="e8270cd7-4688-45d5-ac56-49b5ed284cc7"/>
    <xsd:import namespace="2dac7ec2-d3b0-4e2a-9ec8-e5daaa5cc2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70cd7-4688-45d5-ac56-49b5ed284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ac7ec2-d3b0-4e2a-9ec8-e5daaa5cc2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32926-B5EE-4A1F-B044-E55860BB7E54}">
  <ds:schemaRefs>
    <ds:schemaRef ds:uri="http://schemas.openxmlformats.org/officeDocument/2006/bibliography"/>
  </ds:schemaRefs>
</ds:datastoreItem>
</file>

<file path=customXml/itemProps2.xml><?xml version="1.0" encoding="utf-8"?>
<ds:datastoreItem xmlns:ds="http://schemas.openxmlformats.org/officeDocument/2006/customXml" ds:itemID="{804E9633-9100-4633-8F3A-93A3E859C720}">
  <ds:schemaRefs>
    <ds:schemaRef ds:uri="http://schemas.microsoft.com/office/2006/metadata/properties"/>
    <ds:schemaRef ds:uri="http://schemas.microsoft.com/office/infopath/2007/PartnerControls"/>
    <ds:schemaRef ds:uri="http://schemas.microsoft.com/sharepoint/v3"/>
    <ds:schemaRef ds:uri="f9efe166-4f28-4f85-8235-ea2c89133434"/>
  </ds:schemaRefs>
</ds:datastoreItem>
</file>

<file path=customXml/itemProps3.xml><?xml version="1.0" encoding="utf-8"?>
<ds:datastoreItem xmlns:ds="http://schemas.openxmlformats.org/officeDocument/2006/customXml" ds:itemID="{55671595-6C77-4BA3-B5F1-AB08D7DB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126F8-939D-4B12-9D6E-29E3002E872D}">
  <ds:schemaRefs>
    <ds:schemaRef ds:uri="http://schemas.microsoft.com/sharepoint/v3/contenttype/forms"/>
  </ds:schemaRefs>
</ds:datastoreItem>
</file>

<file path=customXml/itemProps5.xml><?xml version="1.0" encoding="utf-8"?>
<ds:datastoreItem xmlns:ds="http://schemas.openxmlformats.org/officeDocument/2006/customXml" ds:itemID="{E92D8420-BE6D-4455-93DC-C0D2699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70cd7-4688-45d5-ac56-49b5ed284cc7"/>
    <ds:schemaRef ds:uri="2dac7ec2-d3b0-4e2a-9ec8-e5daaa5c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4933</Words>
  <Characters>28122</Characters>
  <Application>Microsoft Office Word</Application>
  <DocSecurity>4</DocSecurity>
  <Lines>234</Lines>
  <Paragraphs>65</Paragraphs>
  <ScaleCrop>false</ScaleCrop>
  <Company>Australian Education Union</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Glennis Pitches</dc:creator>
  <cp:keywords/>
  <dc:description/>
  <cp:lastModifiedBy>Helen Prytherch</cp:lastModifiedBy>
  <cp:revision>2</cp:revision>
  <cp:lastPrinted>2019-08-03T09:53:00Z</cp:lastPrinted>
  <dcterms:created xsi:type="dcterms:W3CDTF">2024-12-18T03:40:00Z</dcterms:created>
  <dcterms:modified xsi:type="dcterms:W3CDTF">2024-12-18T03:40:00Z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0x010100B4137D97FC92A942A017049E9EB7B09D</vt:lpwstr>
  </property>
</Properties>
</file>